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3410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86C4E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202.4pt;margin-top:-13.9pt;width:115.2pt;height:89.4pt;z-index:251657728;mso-wrap-style:none;mso-position-horizontal-relative:text;mso-position-vertical-relative:text;v-text-anchor:middle" filled="f" stroked="f" strokecolor="#3465af">
            <v:stroke color2="#cb9a50" joinstyle="round"/>
          </v:rect>
        </w:pic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0A2CD1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C8778E" w:rsidRDefault="000A2CD1" w:rsidP="00C8778E">
      <w:pPr>
        <w:pStyle w:val="15"/>
        <w:rPr>
          <w:b w:val="0"/>
          <w:sz w:val="28"/>
          <w:szCs w:val="28"/>
        </w:rPr>
      </w:pPr>
      <w:r w:rsidRPr="00C8778E">
        <w:rPr>
          <w:b w:val="0"/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886C4E" w:rsidP="00C8778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О</w:t>
      </w:r>
      <w:r w:rsidR="00FC4227"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16 декабря</w:t>
      </w:r>
      <w:r w:rsidR="00785F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21C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D77AE">
        <w:rPr>
          <w:rFonts w:ascii="Times New Roman" w:hAnsi="Times New Roman"/>
          <w:b/>
          <w:sz w:val="28"/>
          <w:szCs w:val="28"/>
          <w:u w:val="single"/>
          <w:lang w:val="ru-RU"/>
        </w:rPr>
        <w:t>2020</w:t>
      </w:r>
      <w:r w:rsidR="000A2CD1" w:rsidRPr="00FC4227">
        <w:rPr>
          <w:rFonts w:ascii="Times New Roman" w:hAnsi="Times New Roman"/>
          <w:b/>
          <w:sz w:val="28"/>
          <w:szCs w:val="28"/>
          <w:u w:val="single"/>
          <w:lang w:val="ru-RU"/>
        </w:rPr>
        <w:t>года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  <w:r w:rsidR="00A95ED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16</w:t>
      </w:r>
      <w:r w:rsidR="000A2CD1" w:rsidRPr="00C8778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</w:t>
      </w:r>
    </w:p>
    <w:p w:rsidR="000A2CD1" w:rsidRPr="00FC4227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C4227">
        <w:rPr>
          <w:rFonts w:ascii="Times New Roman" w:hAnsi="Times New Roman"/>
          <w:b/>
          <w:sz w:val="24"/>
          <w:szCs w:val="24"/>
          <w:lang w:val="ru-RU"/>
        </w:rPr>
        <w:t>с</w:t>
      </w:r>
      <w:r w:rsidR="00785F5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785F52">
        <w:rPr>
          <w:rFonts w:ascii="Times New Roman" w:hAnsi="Times New Roman"/>
          <w:b/>
          <w:sz w:val="24"/>
          <w:szCs w:val="24"/>
          <w:lang w:val="ru-RU"/>
        </w:rPr>
        <w:t>Иванчиково</w:t>
      </w:r>
      <w:proofErr w:type="spellEnd"/>
      <w:r w:rsidR="00763410" w:rsidRPr="00FC42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3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8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sz w:val="28"/>
          <w:szCs w:val="28"/>
          <w:lang w:val="ru-RU"/>
        </w:rPr>
        <w:t>2021-2023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886C4E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D77A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16.12.</w:t>
      </w:r>
      <w:r w:rsidR="008D77AE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16</w:t>
      </w:r>
      <w:bookmarkStart w:id="0" w:name="_GoBack"/>
      <w:bookmarkEnd w:id="0"/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9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сельсовета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</w:t>
            </w:r>
            <w:proofErr w:type="gramStart"/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>1</w:t>
            </w:r>
            <w:proofErr w:type="gramEnd"/>
          </w:p>
          <w:p w:rsidR="000A2CD1" w:rsidRPr="00C8778E" w:rsidRDefault="0043023E" w:rsidP="0078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района Курской области на </w:t>
            </w:r>
            <w:r w:rsidR="008D77AE">
              <w:rPr>
                <w:rFonts w:ascii="Times New Roman" w:hAnsi="Times New Roman"/>
                <w:sz w:val="28"/>
                <w:szCs w:val="28"/>
                <w:lang w:val="ru-RU"/>
              </w:rPr>
              <w:t>2021-2023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2021-2023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2021-2023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735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8D77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886C4E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Pr="00C8778E">
        <w:rPr>
          <w:color w:val="000000"/>
          <w:sz w:val="28"/>
          <w:szCs w:val="28"/>
        </w:rPr>
        <w:t xml:space="preserve"> сельского поселения расположено </w:t>
      </w:r>
      <w:r w:rsidR="00785F52">
        <w:rPr>
          <w:color w:val="000000"/>
          <w:sz w:val="28"/>
          <w:szCs w:val="28"/>
        </w:rPr>
        <w:t>11</w:t>
      </w:r>
      <w:r w:rsidRPr="00C8778E">
        <w:rPr>
          <w:color w:val="000000"/>
          <w:sz w:val="28"/>
          <w:szCs w:val="28"/>
        </w:rPr>
        <w:t xml:space="preserve"> населённых пунктов. В настоящее время </w:t>
      </w:r>
      <w:r w:rsidR="00785F52">
        <w:rPr>
          <w:color w:val="000000"/>
          <w:sz w:val="28"/>
          <w:szCs w:val="28"/>
        </w:rPr>
        <w:t>население поселения составляет 1143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="00A107FC" w:rsidRPr="00C8778E">
        <w:rPr>
          <w:color w:val="000000"/>
          <w:sz w:val="28"/>
          <w:szCs w:val="28"/>
        </w:rPr>
        <w:t xml:space="preserve"> 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 (включая освещение улиц, озеленение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8D77AE">
        <w:rPr>
          <w:rFonts w:ascii="Times New Roman" w:hAnsi="Times New Roman"/>
          <w:color w:val="000000"/>
          <w:sz w:val="28"/>
          <w:szCs w:val="28"/>
          <w:lang w:val="ru-RU"/>
        </w:rPr>
        <w:t>2021-2023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8D77AE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 этап - 2021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8D77AE"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8D77AE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2023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 xml:space="preserve">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84B4D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8D77AE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2021-2023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Механизмом реализации программы является активная деятельность администрации сельского поселения по выполнению планов доходов местного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 </w:t>
      </w:r>
      <w:proofErr w:type="gramStart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8D77AE">
        <w:rPr>
          <w:rFonts w:ascii="Times New Roman" w:hAnsi="Times New Roman"/>
          <w:b/>
          <w:sz w:val="28"/>
          <w:szCs w:val="28"/>
          <w:lang w:val="ru-RU"/>
        </w:rPr>
        <w:t>2021-2023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намечено осуществлять созданной и постоянно действующей комиссией. </w:t>
      </w:r>
      <w:proofErr w:type="gramStart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ходом выполнения возлагается на Главу администрации муниципального образования 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10"/>
    <w:rsid w:val="000268FD"/>
    <w:rsid w:val="000A2CD1"/>
    <w:rsid w:val="001C50C7"/>
    <w:rsid w:val="0029349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886C4E"/>
    <w:rsid w:val="008D77AE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2C76-84DA-40AC-84B8-B831B925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11045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2020-12-30T10:03:00Z</cp:lastPrinted>
  <dcterms:created xsi:type="dcterms:W3CDTF">2020-12-30T10:04:00Z</dcterms:created>
  <dcterms:modified xsi:type="dcterms:W3CDTF">2020-12-30T10:04:00Z</dcterms:modified>
</cp:coreProperties>
</file>