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54" w:rsidRDefault="00B8200D" w:rsidP="00196A79">
      <w:pPr>
        <w:keepNext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ПРОЕКТ</w:t>
      </w:r>
    </w:p>
    <w:p w:rsidR="009D6D55" w:rsidRDefault="009D6D55">
      <w:pPr>
        <w:keepNext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АДМИНИСТРАЦИЯ </w:t>
      </w:r>
    </w:p>
    <w:p w:rsidR="009D6D55" w:rsidRDefault="009D6D55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ИВАНЧИКОВСКОГО СЕЛЬСОВЕТА</w:t>
      </w:r>
    </w:p>
    <w:p w:rsidR="009D6D55" w:rsidRDefault="009D6D55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ЛЬГОВСКОГО РАЙОНА </w:t>
      </w:r>
    </w:p>
    <w:p w:rsidR="009D6D55" w:rsidRDefault="009D6D55">
      <w:pPr>
        <w:jc w:val="center"/>
        <w:rPr>
          <w:rFonts w:cs="Arial"/>
          <w:sz w:val="32"/>
          <w:szCs w:val="32"/>
        </w:rPr>
      </w:pPr>
    </w:p>
    <w:p w:rsidR="009D6D55" w:rsidRDefault="009D6D55">
      <w:pPr>
        <w:keepNext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ПОСТАНОВЛЕНИЕ </w:t>
      </w:r>
    </w:p>
    <w:p w:rsidR="009D6D55" w:rsidRDefault="009D6D55">
      <w:pPr>
        <w:rPr>
          <w:rFonts w:cs="Arial"/>
          <w:sz w:val="32"/>
          <w:szCs w:val="32"/>
        </w:rPr>
      </w:pPr>
    </w:p>
    <w:p w:rsidR="009D6D55" w:rsidRDefault="009D6D55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FF6A7F">
        <w:rPr>
          <w:rFonts w:cs="Arial"/>
          <w:sz w:val="28"/>
          <w:szCs w:val="28"/>
        </w:rPr>
        <w:t xml:space="preserve">                     202</w:t>
      </w:r>
      <w:r w:rsidR="00E86C82">
        <w:rPr>
          <w:rFonts w:cs="Arial"/>
          <w:sz w:val="28"/>
          <w:szCs w:val="28"/>
        </w:rPr>
        <w:t>1</w:t>
      </w:r>
      <w:r>
        <w:rPr>
          <w:rFonts w:cs="Arial"/>
          <w:sz w:val="28"/>
          <w:szCs w:val="28"/>
        </w:rPr>
        <w:t xml:space="preserve">г.       </w:t>
      </w:r>
      <w:r w:rsidR="00FA6F54" w:rsidRPr="005433AC">
        <w:rPr>
          <w:rFonts w:cs="Arial"/>
          <w:sz w:val="28"/>
          <w:szCs w:val="28"/>
        </w:rPr>
        <w:t>№</w:t>
      </w:r>
    </w:p>
    <w:p w:rsidR="009D6D55" w:rsidRDefault="009D6D55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30732,Курская </w:t>
      </w:r>
      <w:proofErr w:type="spellStart"/>
      <w:r>
        <w:rPr>
          <w:rFonts w:cs="Arial"/>
          <w:sz w:val="16"/>
          <w:szCs w:val="16"/>
        </w:rPr>
        <w:t>область,Льговский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район,с</w:t>
      </w:r>
      <w:proofErr w:type="gramStart"/>
      <w:r>
        <w:rPr>
          <w:rFonts w:cs="Arial"/>
          <w:sz w:val="16"/>
          <w:szCs w:val="16"/>
        </w:rPr>
        <w:t>.И</w:t>
      </w:r>
      <w:proofErr w:type="gramEnd"/>
      <w:r>
        <w:rPr>
          <w:rFonts w:cs="Arial"/>
          <w:sz w:val="16"/>
          <w:szCs w:val="16"/>
        </w:rPr>
        <w:t>ванчиково</w:t>
      </w:r>
      <w:proofErr w:type="spellEnd"/>
    </w:p>
    <w:p w:rsidR="009D6D55" w:rsidRDefault="009D6D55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9D6D55" w:rsidRDefault="009D6D55">
      <w:pPr>
        <w:pStyle w:val="ConsPlusTitle"/>
        <w:widowControl/>
        <w:ind w:firstLine="567"/>
        <w:jc w:val="center"/>
        <w:rPr>
          <w:rFonts w:ascii="Times New Roman" w:hAnsi="Times New Roman"/>
          <w:sz w:val="32"/>
          <w:szCs w:val="32"/>
        </w:rPr>
      </w:pPr>
    </w:p>
    <w:p w:rsidR="009D6D55" w:rsidRDefault="009D6D55">
      <w:pPr>
        <w:pStyle w:val="ConsPlusTitle"/>
        <w:widowControl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Об утверждении муниципальной программы </w:t>
      </w:r>
    </w:p>
    <w:p w:rsidR="009D6D55" w:rsidRDefault="009D6D55">
      <w:pPr>
        <w:pStyle w:val="ConsPlusTitle"/>
        <w:widowControl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«Развитие муниципальной службы в Администрации </w:t>
      </w:r>
      <w:proofErr w:type="spellStart"/>
      <w:r>
        <w:rPr>
          <w:rFonts w:ascii="Times New Roman" w:hAnsi="Times New Roman"/>
          <w:sz w:val="32"/>
          <w:szCs w:val="32"/>
        </w:rPr>
        <w:t>Иванчиковского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сельсовета Льговского района Курской области  на </w:t>
      </w:r>
      <w:r w:rsidR="00E86C82">
        <w:rPr>
          <w:rFonts w:ascii="Times New Roman" w:hAnsi="Times New Roman"/>
          <w:sz w:val="32"/>
          <w:szCs w:val="32"/>
        </w:rPr>
        <w:t>2022-2024</w:t>
      </w:r>
      <w:r>
        <w:rPr>
          <w:rFonts w:ascii="Times New Roman" w:hAnsi="Times New Roman"/>
          <w:sz w:val="32"/>
          <w:szCs w:val="32"/>
        </w:rPr>
        <w:t xml:space="preserve"> годы»</w:t>
      </w:r>
    </w:p>
    <w:p w:rsidR="009D6D55" w:rsidRDefault="009D6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Title"/>
        <w:widowControl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соответствии с Федеральным законом от 02.03.2007 № 25-ФЗ «О муниципальной службе в Российской Федерации», Законом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Курской области от 13.06.2007 № 60-ЗКО «О муниципальной службе в Курской области», в целях повышения качества, эффективности муниципального управления и обеспечения условий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для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результативной профессиональной служебной деятельности муниципальных служащих,  Администрация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Иванчиковского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сельсовета Л</w:t>
      </w:r>
      <w:r w:rsidR="00196A79">
        <w:rPr>
          <w:rFonts w:ascii="Times New Roman" w:hAnsi="Times New Roman"/>
          <w:b w:val="0"/>
          <w:sz w:val="24"/>
          <w:szCs w:val="24"/>
        </w:rPr>
        <w:t xml:space="preserve">ьговского района </w:t>
      </w:r>
      <w:r>
        <w:rPr>
          <w:rFonts w:ascii="Times New Roman" w:hAnsi="Times New Roman"/>
          <w:b w:val="0"/>
          <w:sz w:val="24"/>
          <w:szCs w:val="24"/>
        </w:rPr>
        <w:t xml:space="preserve"> ПОСТАНОВЛЯЕТ:</w:t>
      </w:r>
    </w:p>
    <w:p w:rsidR="009D6D55" w:rsidRDefault="009D6D55">
      <w:pPr>
        <w:pStyle w:val="ConsPlusTitle"/>
        <w:widowControl/>
        <w:ind w:firstLine="540"/>
        <w:jc w:val="both"/>
      </w:pPr>
    </w:p>
    <w:p w:rsidR="009D6D55" w:rsidRDefault="009D6D5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муниципальную программу «Развитие муниципальной службы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Льговского района Курской области на </w:t>
      </w:r>
      <w:r w:rsidR="00E86C82">
        <w:rPr>
          <w:rFonts w:ascii="Times New Roman" w:hAnsi="Times New Roman"/>
          <w:sz w:val="24"/>
          <w:szCs w:val="24"/>
        </w:rPr>
        <w:t>2022-2024</w:t>
      </w:r>
      <w:r>
        <w:rPr>
          <w:rFonts w:ascii="Times New Roman" w:hAnsi="Times New Roman"/>
          <w:sz w:val="24"/>
          <w:szCs w:val="24"/>
        </w:rPr>
        <w:t xml:space="preserve"> годы» (далее - Программа).</w:t>
      </w:r>
    </w:p>
    <w:p w:rsidR="009D6D55" w:rsidRDefault="009D6D5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Льговского района Курской области обеспечить выполнение программных мероприятий.</w:t>
      </w:r>
    </w:p>
    <w:p w:rsidR="009D6D55" w:rsidRDefault="00992ACD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Начальнику отдела</w:t>
      </w:r>
      <w:r w:rsidR="009D6D55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9D6D55">
        <w:rPr>
          <w:rFonts w:ascii="Times New Roman" w:hAnsi="Times New Roman"/>
          <w:sz w:val="24"/>
          <w:szCs w:val="24"/>
        </w:rPr>
        <w:t>Иванчиковского</w:t>
      </w:r>
      <w:proofErr w:type="spellEnd"/>
      <w:r w:rsidR="009D6D55">
        <w:rPr>
          <w:rFonts w:ascii="Times New Roman" w:hAnsi="Times New Roman"/>
          <w:sz w:val="24"/>
          <w:szCs w:val="24"/>
        </w:rPr>
        <w:t xml:space="preserve"> сельсовета Льговского района Курской области (Полянской Л.А.) обеспечить финансирование Программы в пределах утвержденных ассигнований за счет местного бюджета </w:t>
      </w:r>
      <w:proofErr w:type="spellStart"/>
      <w:r w:rsidR="009D6D55">
        <w:rPr>
          <w:rFonts w:ascii="Times New Roman" w:hAnsi="Times New Roman"/>
          <w:sz w:val="24"/>
          <w:szCs w:val="24"/>
        </w:rPr>
        <w:t>Иванчиковского</w:t>
      </w:r>
      <w:proofErr w:type="spellEnd"/>
      <w:r w:rsidR="009D6D55">
        <w:rPr>
          <w:rFonts w:ascii="Times New Roman" w:hAnsi="Times New Roman"/>
          <w:sz w:val="24"/>
          <w:szCs w:val="24"/>
        </w:rPr>
        <w:t xml:space="preserve"> сельсовета  Льговского района Курской области.</w:t>
      </w:r>
    </w:p>
    <w:p w:rsidR="009D6D55" w:rsidRDefault="009D6D5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Установить, что с учетом выделяемых на реализацию </w:t>
      </w:r>
      <w:hyperlink r:id="rId8" w:history="1">
        <w:r>
          <w:rPr>
            <w:rStyle w:val="a9"/>
            <w:rFonts w:ascii="Times New Roman" w:hAnsi="Times New Roman"/>
          </w:rPr>
          <w:t>Программы</w:t>
        </w:r>
      </w:hyperlink>
      <w:r>
        <w:rPr>
          <w:rFonts w:ascii="Times New Roman" w:hAnsi="Times New Roman"/>
          <w:sz w:val="24"/>
          <w:szCs w:val="24"/>
        </w:rPr>
        <w:t xml:space="preserve"> финансовых средств, ежегодно могут уточняться отдельные ее мероприятия, сроки исполнения, состав исполнителей, затраты, целевые показатели.</w:t>
      </w:r>
    </w:p>
    <w:p w:rsidR="009D6D55" w:rsidRDefault="009D6D5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главу </w:t>
      </w:r>
      <w:proofErr w:type="spellStart"/>
      <w:r>
        <w:rPr>
          <w:rFonts w:ascii="Times New Roman" w:hAnsi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Льговского района Курской области.</w:t>
      </w:r>
    </w:p>
    <w:p w:rsidR="009D6D55" w:rsidRDefault="009D6D5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Настоящее постановление</w:t>
      </w:r>
      <w:r w:rsidR="00E86C82">
        <w:rPr>
          <w:rFonts w:ascii="Times New Roman" w:hAnsi="Times New Roman"/>
          <w:sz w:val="24"/>
          <w:szCs w:val="24"/>
        </w:rPr>
        <w:t xml:space="preserve"> вступает в силу с 1 января 2022</w:t>
      </w:r>
      <w:r>
        <w:rPr>
          <w:rFonts w:ascii="Times New Roman" w:hAnsi="Times New Roman"/>
          <w:sz w:val="24"/>
          <w:szCs w:val="24"/>
        </w:rPr>
        <w:t xml:space="preserve"> года и подлежит размещению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Льговского района Курской области в информационно-телекоммуникационной сети «Интернет».</w:t>
      </w:r>
    </w:p>
    <w:p w:rsidR="009D6D55" w:rsidRDefault="009D6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9D6D55" w:rsidRDefault="009D6D55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Льговского района</w:t>
      </w:r>
      <w:r w:rsidR="00196A79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А.Н.Киреев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</w:t>
      </w:r>
    </w:p>
    <w:p w:rsidR="009D6D55" w:rsidRDefault="009D6D55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jc w:val="right"/>
        <w:rPr>
          <w:sz w:val="18"/>
          <w:szCs w:val="18"/>
        </w:rPr>
      </w:pPr>
      <w:r>
        <w:rPr>
          <w:sz w:val="18"/>
          <w:szCs w:val="18"/>
        </w:rPr>
        <w:t>УТВЕРЖДЕНА</w:t>
      </w:r>
    </w:p>
    <w:p w:rsidR="009D6D55" w:rsidRDefault="009D6D55">
      <w:pPr>
        <w:pStyle w:val="ConsPlusNormal"/>
        <w:widowControl/>
        <w:ind w:left="5529" w:firstLine="0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постановлением</w:t>
      </w:r>
    </w:p>
    <w:p w:rsidR="009D6D55" w:rsidRDefault="009D6D55">
      <w:pPr>
        <w:pStyle w:val="ConsPlusNormal"/>
        <w:widowControl/>
        <w:ind w:left="5529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Администрации </w:t>
      </w:r>
      <w:proofErr w:type="spellStart"/>
      <w:r>
        <w:rPr>
          <w:sz w:val="18"/>
          <w:szCs w:val="18"/>
        </w:rPr>
        <w:t>Иванчиковского</w:t>
      </w:r>
      <w:proofErr w:type="spellEnd"/>
      <w:r>
        <w:rPr>
          <w:sz w:val="18"/>
          <w:szCs w:val="18"/>
        </w:rPr>
        <w:t xml:space="preserve"> сельсовета Льговского района Курской области</w:t>
      </w:r>
    </w:p>
    <w:p w:rsidR="009D6D55" w:rsidRDefault="0048490E">
      <w:pPr>
        <w:pStyle w:val="ConsPlusNormal"/>
        <w:widowControl/>
        <w:tabs>
          <w:tab w:val="left" w:pos="22863"/>
        </w:tabs>
        <w:ind w:left="5529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E86C82">
        <w:rPr>
          <w:sz w:val="18"/>
          <w:szCs w:val="18"/>
        </w:rPr>
        <w:t xml:space="preserve">                 2021</w:t>
      </w:r>
      <w:r w:rsidR="009D6D55">
        <w:rPr>
          <w:sz w:val="18"/>
          <w:szCs w:val="18"/>
        </w:rPr>
        <w:t xml:space="preserve"> года №</w:t>
      </w:r>
    </w:p>
    <w:p w:rsidR="009D6D55" w:rsidRDefault="009D6D55">
      <w:pPr>
        <w:pStyle w:val="ConsPlusNormal"/>
        <w:widowControl/>
        <w:tabs>
          <w:tab w:val="left" w:pos="23691"/>
        </w:tabs>
        <w:ind w:left="5529" w:firstLine="0"/>
        <w:jc w:val="center"/>
      </w:pPr>
    </w:p>
    <w:p w:rsidR="009D6D55" w:rsidRDefault="009D6D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9D6D55" w:rsidRDefault="009D6D55">
      <w:pPr>
        <w:pStyle w:val="ConsPlusTitle"/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</w:t>
      </w:r>
    </w:p>
    <w:p w:rsidR="009D6D55" w:rsidRDefault="009D6D55">
      <w:pPr>
        <w:pStyle w:val="ConsPlusTitle"/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МУНИЦИПАЛЬНОЙ СЛУЖБЫ</w:t>
      </w:r>
    </w:p>
    <w:p w:rsidR="009D6D55" w:rsidRDefault="009D6D55">
      <w:pPr>
        <w:pStyle w:val="ConsPlusTitle"/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  <w:sectPr w:rsidR="009D6D55"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5" w:h="16837"/>
          <w:pgMar w:top="1134" w:right="567" w:bottom="1134" w:left="1985" w:header="720" w:footer="720" w:gutter="0"/>
          <w:cols w:space="720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В  АДМИНИСТР</w:t>
      </w:r>
      <w:r w:rsidR="00196A79">
        <w:rPr>
          <w:rFonts w:ascii="Times New Roman" w:hAnsi="Times New Roman"/>
          <w:sz w:val="28"/>
          <w:szCs w:val="28"/>
        </w:rPr>
        <w:t>АЦИИ ИВАНЧИКОВСКОГО СЕЛЬСОВЕТА Л</w:t>
      </w:r>
      <w:r>
        <w:rPr>
          <w:rFonts w:ascii="Times New Roman" w:hAnsi="Times New Roman"/>
          <w:sz w:val="28"/>
          <w:szCs w:val="28"/>
        </w:rPr>
        <w:t xml:space="preserve">ЬГОВСКОГО РАЙОНА КУРСКОЙ ОБЛАСТИ НА </w:t>
      </w:r>
      <w:r w:rsidR="00E86C82">
        <w:rPr>
          <w:rFonts w:ascii="Times New Roman" w:hAnsi="Times New Roman"/>
          <w:sz w:val="28"/>
          <w:szCs w:val="28"/>
        </w:rPr>
        <w:t>2022-2024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p w:rsidR="009D6D55" w:rsidRDefault="009D6D55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9D6D55" w:rsidRDefault="009D6D55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9D6D55" w:rsidRDefault="009D6D55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«Развитие муниципальной службы в 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Иванчиковского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сельсовета Льговского района Курской области на </w:t>
      </w:r>
      <w:r w:rsidR="00E86C82">
        <w:rPr>
          <w:rFonts w:ascii="Times New Roman" w:hAnsi="Times New Roman"/>
          <w:b/>
          <w:sz w:val="24"/>
          <w:szCs w:val="24"/>
        </w:rPr>
        <w:t>2022-2024</w:t>
      </w:r>
      <w:r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9D6D55" w:rsidRDefault="009D6D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5"/>
        <w:gridCol w:w="5975"/>
      </w:tblGrid>
      <w:tr w:rsidR="009D6D55" w:rsidRPr="00E86C82">
        <w:trPr>
          <w:trHeight w:val="24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D55" w:rsidRPr="00E86C82" w:rsidRDefault="009D6D5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E86C82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Программы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55" w:rsidRPr="00E86C82" w:rsidRDefault="009D6D5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86C82">
              <w:rPr>
                <w:rFonts w:ascii="Times New Roman" w:hAnsi="Times New Roman" w:cs="Times New Roman"/>
                <w:sz w:val="24"/>
                <w:szCs w:val="24"/>
              </w:rPr>
              <w:t>Иванчиковского</w:t>
            </w:r>
            <w:proofErr w:type="spellEnd"/>
            <w:r w:rsidRPr="00E86C8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Льговского района Курской области</w:t>
            </w:r>
          </w:p>
        </w:tc>
      </w:tr>
      <w:tr w:rsidR="009D6D55" w:rsidRPr="00E86C82">
        <w:trPr>
          <w:trHeight w:val="36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D55" w:rsidRPr="00E86C82" w:rsidRDefault="009D6D5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82">
              <w:rPr>
                <w:rFonts w:ascii="Times New Roman" w:hAnsi="Times New Roman" w:cs="Times New Roman"/>
                <w:sz w:val="24"/>
                <w:szCs w:val="24"/>
              </w:rPr>
              <w:t>Заказчик – координатор</w:t>
            </w:r>
          </w:p>
          <w:p w:rsidR="009D6D55" w:rsidRPr="00E86C82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8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55" w:rsidRPr="00E86C82" w:rsidRDefault="009D6D5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86C82">
              <w:rPr>
                <w:rFonts w:ascii="Times New Roman" w:hAnsi="Times New Roman" w:cs="Times New Roman"/>
                <w:sz w:val="24"/>
                <w:szCs w:val="24"/>
              </w:rPr>
              <w:t>Иванчиковского</w:t>
            </w:r>
            <w:proofErr w:type="spellEnd"/>
            <w:r w:rsidRPr="00E86C8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Льговского района Курской области</w:t>
            </w:r>
          </w:p>
        </w:tc>
      </w:tr>
      <w:tr w:rsidR="009D6D55" w:rsidRPr="00E86C82">
        <w:trPr>
          <w:trHeight w:val="36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D55" w:rsidRPr="00E86C82" w:rsidRDefault="009D6D5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82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разработчик Программы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55" w:rsidRPr="00E86C82" w:rsidRDefault="009D6D5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86C82">
              <w:rPr>
                <w:rFonts w:ascii="Times New Roman" w:hAnsi="Times New Roman" w:cs="Times New Roman"/>
                <w:sz w:val="24"/>
                <w:szCs w:val="24"/>
              </w:rPr>
              <w:t>Иванчиковского</w:t>
            </w:r>
            <w:proofErr w:type="spellEnd"/>
            <w:r w:rsidRPr="00E86C8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Льговского района Курской области</w:t>
            </w:r>
          </w:p>
        </w:tc>
      </w:tr>
      <w:tr w:rsidR="009D6D55" w:rsidRPr="00E86C82">
        <w:trPr>
          <w:trHeight w:val="1627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D55" w:rsidRPr="00E86C82" w:rsidRDefault="009D6D5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82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55" w:rsidRPr="00E86C82" w:rsidRDefault="009D6D55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8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механизмов развития муниципальной службы </w:t>
            </w:r>
            <w:proofErr w:type="gramStart"/>
            <w:r w:rsidRPr="00E86C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8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C8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 w:rsidRPr="00E86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C82">
              <w:rPr>
                <w:rFonts w:ascii="Times New Roman" w:hAnsi="Times New Roman" w:cs="Times New Roman"/>
                <w:sz w:val="24"/>
                <w:szCs w:val="24"/>
              </w:rPr>
              <w:t>Иванчиковского</w:t>
            </w:r>
            <w:proofErr w:type="spellEnd"/>
            <w:r w:rsidRPr="00E86C8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Льговского района Курской области, направленных на повышение качества, эффективности муниципального управления и обеспечение условий для результативной профессиональной служебной деятельности муниципальных служащих</w:t>
            </w:r>
          </w:p>
        </w:tc>
      </w:tr>
      <w:tr w:rsidR="009D6D55" w:rsidRPr="00E86C82">
        <w:trPr>
          <w:trHeight w:val="1956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D55" w:rsidRPr="00E86C82" w:rsidRDefault="009D6D5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82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55" w:rsidRPr="00E86C82" w:rsidRDefault="009D6D5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82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муниципальной правовой базы по вопросам муниципальной службы в соответствии с федеральным законодательством и законодательством Курской области.</w:t>
            </w:r>
          </w:p>
          <w:p w:rsidR="009D6D55" w:rsidRPr="00E86C82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8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результативности профессиональной деятельности муниципальных служащих.</w:t>
            </w:r>
          </w:p>
          <w:p w:rsidR="009D6D55" w:rsidRPr="00E86C82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82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развития кадрового потенциала.</w:t>
            </w:r>
          </w:p>
          <w:p w:rsidR="009D6D55" w:rsidRPr="00E86C82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82">
              <w:rPr>
                <w:rFonts w:ascii="Times New Roman" w:hAnsi="Times New Roman" w:cs="Times New Roman"/>
                <w:sz w:val="24"/>
                <w:szCs w:val="24"/>
              </w:rPr>
              <w:t>Развитие механизмов предупреждения коррупции, создание условий для выявления и разрешения конфликта интересов на муниципальной службе</w:t>
            </w:r>
          </w:p>
        </w:tc>
      </w:tr>
      <w:tr w:rsidR="009D6D55" w:rsidRPr="00E86C82">
        <w:trPr>
          <w:trHeight w:val="58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D55" w:rsidRPr="00E86C82" w:rsidRDefault="009D6D55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82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55" w:rsidRPr="00E86C82" w:rsidRDefault="00E86C82" w:rsidP="00B8200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C82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  <w:r w:rsidR="009D6D55" w:rsidRPr="00E86C82">
              <w:rPr>
                <w:rFonts w:ascii="Times New Roman" w:hAnsi="Times New Roman" w:cs="Times New Roman"/>
                <w:sz w:val="24"/>
                <w:szCs w:val="24"/>
              </w:rPr>
              <w:t xml:space="preserve"> годы, один этап </w:t>
            </w:r>
          </w:p>
        </w:tc>
      </w:tr>
      <w:tr w:rsidR="009D6D55" w:rsidRPr="00E86C82">
        <w:trPr>
          <w:trHeight w:val="58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D55" w:rsidRPr="00E86C82" w:rsidRDefault="009D6D55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82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55" w:rsidRPr="00E86C82" w:rsidRDefault="009D6D5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82">
              <w:rPr>
                <w:rFonts w:ascii="Times New Roman" w:hAnsi="Times New Roman" w:cs="Times New Roman"/>
                <w:sz w:val="24"/>
                <w:szCs w:val="24"/>
              </w:rPr>
              <w:t>Разработка и внесение на утверждение проектов муниципальных правовых актов по вопросам муниципальной службы в соответствии с федеральным и областным  законодательством.</w:t>
            </w:r>
          </w:p>
          <w:p w:rsidR="009D6D55" w:rsidRPr="00E86C82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82">
              <w:rPr>
                <w:rFonts w:ascii="Times New Roman" w:hAnsi="Times New Roman" w:cs="Times New Roman"/>
                <w:sz w:val="24"/>
                <w:szCs w:val="24"/>
              </w:rPr>
              <w:t>Обеспечение тематическими услугами муниципальных служащих для максимально эффективного использования профессионального потенциала муниципальных служащих.</w:t>
            </w:r>
          </w:p>
          <w:p w:rsidR="009D6D55" w:rsidRPr="00E86C82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8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муниципальных служащих. </w:t>
            </w:r>
          </w:p>
        </w:tc>
      </w:tr>
      <w:tr w:rsidR="009D6D55" w:rsidRPr="00E86C82">
        <w:trPr>
          <w:trHeight w:val="58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D55" w:rsidRPr="00E86C82" w:rsidRDefault="009D6D55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55" w:rsidRPr="00E86C82" w:rsidRDefault="009D6D5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82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 - практических семинаров по вопросам деятельности органов местного самоуправления.</w:t>
            </w:r>
          </w:p>
          <w:p w:rsidR="009D6D55" w:rsidRPr="00E86C82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82">
              <w:rPr>
                <w:rFonts w:ascii="Times New Roman" w:hAnsi="Times New Roman" w:cs="Times New Roman"/>
                <w:sz w:val="24"/>
                <w:szCs w:val="24"/>
              </w:rPr>
              <w:t>Ведение единой базы данных муниципальных служащих (реестр муниципальных служащих)</w:t>
            </w:r>
          </w:p>
          <w:p w:rsidR="009D6D55" w:rsidRPr="00E86C82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82">
              <w:rPr>
                <w:rFonts w:ascii="Times New Roman" w:hAnsi="Times New Roman" w:cs="Times New Roman"/>
                <w:sz w:val="24"/>
                <w:szCs w:val="24"/>
              </w:rPr>
              <w:t>Осуществление оценки профессиональной служебной деятельности муниципальных служащих посредством        проведения аттестации.</w:t>
            </w:r>
          </w:p>
          <w:p w:rsidR="009D6D55" w:rsidRPr="00E86C82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8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квалификационных экзаменов </w:t>
            </w:r>
            <w:r w:rsidRPr="00E86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служащих.</w:t>
            </w:r>
          </w:p>
          <w:p w:rsidR="009D6D55" w:rsidRPr="00E86C82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8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резерва управленческих кадров Администрация </w:t>
            </w:r>
            <w:proofErr w:type="spellStart"/>
            <w:r w:rsidRPr="00E86C82">
              <w:rPr>
                <w:rFonts w:ascii="Times New Roman" w:hAnsi="Times New Roman" w:cs="Times New Roman"/>
                <w:sz w:val="24"/>
                <w:szCs w:val="24"/>
              </w:rPr>
              <w:t>Иванчиковского</w:t>
            </w:r>
            <w:proofErr w:type="spellEnd"/>
            <w:r w:rsidRPr="00E86C8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Льговского района Курской области. </w:t>
            </w:r>
          </w:p>
          <w:p w:rsidR="009D6D55" w:rsidRPr="00E86C82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8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E86C8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86C8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муниципальными служащими запретов и ограничений, связанных с прохождением муниципальной службы.</w:t>
            </w:r>
          </w:p>
          <w:p w:rsidR="009D6D55" w:rsidRPr="00E86C82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82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представляемых гражданином персональных данных и иных сведений при поступлении на муниципальную службу.</w:t>
            </w:r>
          </w:p>
        </w:tc>
      </w:tr>
      <w:tr w:rsidR="009D6D55" w:rsidRPr="00E86C82">
        <w:trPr>
          <w:trHeight w:val="58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D55" w:rsidRPr="00E86C82" w:rsidRDefault="009D6D55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ответственные за реализацию Программы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55" w:rsidRPr="00E86C82" w:rsidRDefault="009D6D5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86C82">
              <w:rPr>
                <w:rFonts w:ascii="Times New Roman" w:hAnsi="Times New Roman" w:cs="Times New Roman"/>
                <w:sz w:val="24"/>
                <w:szCs w:val="24"/>
              </w:rPr>
              <w:t>Иванчиковского</w:t>
            </w:r>
            <w:proofErr w:type="spellEnd"/>
            <w:r w:rsidRPr="00E86C8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Льговского района Курской области</w:t>
            </w:r>
          </w:p>
        </w:tc>
      </w:tr>
      <w:tr w:rsidR="009D6D55" w:rsidRPr="00E86C82">
        <w:trPr>
          <w:trHeight w:val="58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D55" w:rsidRPr="00E86C82" w:rsidRDefault="009D6D5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C82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55" w:rsidRPr="00E86C82" w:rsidRDefault="009D6D55">
            <w:pPr>
              <w:autoSpaceDE w:val="0"/>
              <w:snapToGrid w:val="0"/>
              <w:jc w:val="both"/>
            </w:pPr>
            <w:r w:rsidRPr="00E86C82">
              <w:t>Общий объем  финан</w:t>
            </w:r>
            <w:r w:rsidR="00B8200D" w:rsidRPr="00E86C82">
              <w:t>с</w:t>
            </w:r>
            <w:r w:rsidR="00E86C82" w:rsidRPr="00E86C82">
              <w:t>ирования Программы составляет 2</w:t>
            </w:r>
            <w:r w:rsidRPr="00E86C82">
              <w:t xml:space="preserve">,0 тыс. рублей, в том числе: </w:t>
            </w:r>
          </w:p>
          <w:p w:rsidR="009D6D55" w:rsidRPr="00E86C82" w:rsidRDefault="00E86C82">
            <w:pPr>
              <w:autoSpaceDE w:val="0"/>
              <w:snapToGrid w:val="0"/>
              <w:jc w:val="both"/>
            </w:pPr>
            <w:r w:rsidRPr="00E86C82">
              <w:t>в 2022</w:t>
            </w:r>
            <w:r w:rsidR="009D6D55" w:rsidRPr="00E86C82">
              <w:t>году – 1,0 тыс. рублей,</w:t>
            </w:r>
          </w:p>
          <w:p w:rsidR="009D6D55" w:rsidRPr="00E86C82" w:rsidRDefault="00196A79">
            <w:pPr>
              <w:autoSpaceDE w:val="0"/>
              <w:jc w:val="both"/>
            </w:pPr>
            <w:r w:rsidRPr="00E86C82">
              <w:t>в 202</w:t>
            </w:r>
            <w:r w:rsidR="00E86C82" w:rsidRPr="00E86C82">
              <w:t xml:space="preserve">3 году – </w:t>
            </w:r>
            <w:r w:rsidR="009D6D55" w:rsidRPr="00E86C82">
              <w:t>0</w:t>
            </w:r>
            <w:r w:rsidR="00E86C82" w:rsidRPr="00E86C82">
              <w:t>,5</w:t>
            </w:r>
            <w:r w:rsidR="009D6D55" w:rsidRPr="00E86C82">
              <w:t xml:space="preserve"> тыс. рублей, </w:t>
            </w:r>
          </w:p>
          <w:p w:rsidR="009D6D55" w:rsidRPr="00E86C82" w:rsidRDefault="00E86C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C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2024 году – </w:t>
            </w:r>
            <w:r w:rsidR="009D6D55" w:rsidRPr="00E86C8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E86C82"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  <w:r w:rsidR="009D6D55" w:rsidRPr="00E86C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рублей. </w:t>
            </w:r>
          </w:p>
          <w:p w:rsidR="009D6D55" w:rsidRPr="00E86C82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C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расходов на выполнение мероприятий Программы ежегодно уточняются в процессе исполнения бюджета </w:t>
            </w:r>
            <w:proofErr w:type="spellStart"/>
            <w:r w:rsidRPr="00E86C82">
              <w:rPr>
                <w:rFonts w:ascii="Times New Roman" w:hAnsi="Times New Roman" w:cs="Times New Roman"/>
                <w:bCs/>
                <w:sz w:val="24"/>
                <w:szCs w:val="24"/>
              </w:rPr>
              <w:t>Иванчиковского</w:t>
            </w:r>
            <w:proofErr w:type="spellEnd"/>
            <w:r w:rsidRPr="00E86C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Льговского района Курской области и при формировании бюджета  на  очередной финансовый год.</w:t>
            </w:r>
            <w:r w:rsidRPr="00E86C8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Источники финансирования  Программы - средства бюджета </w:t>
            </w:r>
            <w:proofErr w:type="spellStart"/>
            <w:r w:rsidRPr="00E86C82">
              <w:rPr>
                <w:rFonts w:ascii="Times New Roman" w:hAnsi="Times New Roman" w:cs="Times New Roman"/>
                <w:bCs/>
                <w:sz w:val="24"/>
                <w:szCs w:val="24"/>
              </w:rPr>
              <w:t>Иванчиковского</w:t>
            </w:r>
            <w:proofErr w:type="spellEnd"/>
            <w:r w:rsidRPr="00E86C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Льговского района Курской области</w:t>
            </w:r>
          </w:p>
        </w:tc>
      </w:tr>
      <w:tr w:rsidR="009D6D55" w:rsidRPr="00E86C82">
        <w:trPr>
          <w:trHeight w:val="58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D55" w:rsidRPr="00E86C82" w:rsidRDefault="009D6D5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C82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 и важнейшие целевые показатели Программы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55" w:rsidRPr="00E86C82" w:rsidRDefault="009D6D5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86C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Приведение нормативной правовой базы по вопросам муниципальной службы в соответствие с федеральным законодательством и законодательством Курской области.</w:t>
            </w:r>
          </w:p>
          <w:p w:rsidR="009D6D55" w:rsidRPr="00E86C82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82">
              <w:rPr>
                <w:rFonts w:ascii="Times New Roman" w:hAnsi="Times New Roman" w:cs="Times New Roman"/>
                <w:sz w:val="24"/>
                <w:szCs w:val="24"/>
              </w:rPr>
              <w:t>Формирование резерва управленческих кадров.</w:t>
            </w:r>
          </w:p>
          <w:p w:rsidR="009D6D55" w:rsidRPr="00E86C82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82">
              <w:rPr>
                <w:rFonts w:ascii="Times New Roman" w:hAnsi="Times New Roman" w:cs="Times New Roman"/>
                <w:sz w:val="24"/>
                <w:szCs w:val="24"/>
              </w:rPr>
              <w:t>Реализация антикоррупционных мероприятий, выявление и разрешение конфликта интересов на муниципальной службе.</w:t>
            </w:r>
          </w:p>
          <w:p w:rsidR="009D6D55" w:rsidRPr="00E86C82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8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результативности муниципальной службы.</w:t>
            </w:r>
          </w:p>
          <w:p w:rsidR="009D6D55" w:rsidRPr="00E86C82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82"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профессионального развития муниципальных служащих.</w:t>
            </w:r>
          </w:p>
        </w:tc>
      </w:tr>
      <w:tr w:rsidR="009D6D55" w:rsidRPr="00E86C82">
        <w:trPr>
          <w:trHeight w:val="945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D55" w:rsidRPr="00E86C82" w:rsidRDefault="009D6D5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55" w:rsidRPr="00E86C82" w:rsidRDefault="009D6D5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82">
              <w:rPr>
                <w:rFonts w:ascii="Times New Roman" w:hAnsi="Times New Roman" w:cs="Times New Roman"/>
                <w:sz w:val="24"/>
                <w:szCs w:val="24"/>
              </w:rPr>
              <w:t>Оценка профессиональной и служебной деятельности 4 муниципальных служащих посредством проведения аттестации.</w:t>
            </w:r>
          </w:p>
          <w:p w:rsidR="009D6D55" w:rsidRPr="00E86C82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82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классных чинов 4 муниципальным служащим, посредством проведения квалификационного экзамена. </w:t>
            </w:r>
          </w:p>
          <w:p w:rsidR="009D6D55" w:rsidRPr="00E86C82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8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4 муниципальных служащих.</w:t>
            </w:r>
          </w:p>
          <w:p w:rsidR="009D6D55" w:rsidRPr="00E86C82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82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принявших участие в информационно-практических семинарах по вопросам деятельности орг</w:t>
            </w:r>
            <w:r w:rsidR="0024695A" w:rsidRPr="00E86C82">
              <w:rPr>
                <w:rFonts w:ascii="Times New Roman" w:hAnsi="Times New Roman" w:cs="Times New Roman"/>
                <w:sz w:val="24"/>
                <w:szCs w:val="24"/>
              </w:rPr>
              <w:t>анов местного самоуправления – 3</w:t>
            </w:r>
            <w:r w:rsidRPr="00E86C8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24695A" w:rsidRPr="00E86C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6D55" w:rsidRPr="00E86C82">
        <w:trPr>
          <w:trHeight w:val="36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D55" w:rsidRPr="00E86C82" w:rsidRDefault="009D6D5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82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E86C8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86C82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55" w:rsidRPr="00E86C82" w:rsidRDefault="009D6D5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C82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Заказчиком – координатором Программы - Администрация </w:t>
            </w:r>
            <w:proofErr w:type="spellStart"/>
            <w:r w:rsidRPr="00E86C82">
              <w:rPr>
                <w:rFonts w:ascii="Times New Roman" w:hAnsi="Times New Roman" w:cs="Times New Roman"/>
                <w:sz w:val="24"/>
                <w:szCs w:val="24"/>
              </w:rPr>
              <w:t>Иванчиковского</w:t>
            </w:r>
            <w:proofErr w:type="spellEnd"/>
            <w:r w:rsidRPr="00E86C8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Льговского района Курской области осуществляется ежеквартальный мониторинг реализации Программы. Администрация </w:t>
            </w:r>
            <w:proofErr w:type="spellStart"/>
            <w:r w:rsidRPr="00E86C82">
              <w:rPr>
                <w:rFonts w:ascii="Times New Roman" w:hAnsi="Times New Roman" w:cs="Times New Roman"/>
                <w:sz w:val="24"/>
                <w:szCs w:val="24"/>
              </w:rPr>
              <w:t>Иванчиковского</w:t>
            </w:r>
            <w:proofErr w:type="spellEnd"/>
            <w:r w:rsidRPr="00E86C8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Льговского </w:t>
            </w:r>
            <w:r w:rsidRPr="00E86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Курской области в срок до 1 февраля года, следующего за финансовым годом, направляют отчеты о ходе реализации Программы за предыдущий отчетный период главе </w:t>
            </w:r>
            <w:proofErr w:type="spellStart"/>
            <w:r w:rsidRPr="00E86C82">
              <w:rPr>
                <w:rFonts w:ascii="Times New Roman" w:hAnsi="Times New Roman" w:cs="Times New Roman"/>
                <w:sz w:val="24"/>
                <w:szCs w:val="24"/>
              </w:rPr>
              <w:t>Иванчиковского</w:t>
            </w:r>
            <w:proofErr w:type="spellEnd"/>
            <w:r w:rsidRPr="00E86C8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Льговского района Курской области. </w:t>
            </w:r>
          </w:p>
        </w:tc>
      </w:tr>
      <w:bookmarkEnd w:id="0"/>
    </w:tbl>
    <w:p w:rsidR="009D6D55" w:rsidRDefault="009D6D55">
      <w:pPr>
        <w:pStyle w:val="ConsPlusNormal"/>
        <w:widowControl/>
        <w:ind w:firstLine="0"/>
        <w:jc w:val="center"/>
      </w:pPr>
    </w:p>
    <w:p w:rsidR="009D6D55" w:rsidRDefault="009D6D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I. Содержание проблемы и необходимость ее решения</w:t>
      </w:r>
    </w:p>
    <w:p w:rsidR="009D6D55" w:rsidRDefault="009D6D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программным методом</w:t>
      </w:r>
    </w:p>
    <w:p w:rsidR="009D6D55" w:rsidRDefault="009D6D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накоплен определенный опыт организации местного самоуправления, позволяющий создать условия для его дальнейшего развития и совершенствования.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муниципальной службы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осуществляется в соответствии с Федеральным </w:t>
      </w:r>
      <w:hyperlink r:id="rId13" w:history="1">
        <w:r>
          <w:rPr>
            <w:rStyle w:val="a9"/>
            <w:rFonts w:ascii="Times New Roman" w:hAnsi="Times New Roman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02.03.2007 № 25-ФЗ «О муниципальной службе в Российской Федерации», </w:t>
      </w:r>
      <w:hyperlink r:id="rId14" w:history="1">
        <w:r>
          <w:rPr>
            <w:rStyle w:val="a9"/>
            <w:rFonts w:ascii="Times New Roman" w:hAnsi="Times New Roman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Курской области от 13.06.2007 № 60-ЗКО «О муниципальной службе в Курской области».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сложилась система правового регулирования, отвечающая задачам развития муниципальной службы,  приняты правовые акты об утверждении квалификационных требований для замещения должностей муниципальной службы, утверждены Положения о проведении аттестации муниципальных служащих, о кадровом резерве для замещения вакантных должностей муниципальной службы, о реестре муниципальных служащих, о порядке организации и проведения переподготовки и повышения квалификации муниципальных служащих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другие нормативные правовые акты.  Это позволило организовать работу по ведению реестра муниципальных служащих, провести аттестацию муниципальных служащих, обеспечить поддержание уровня теоритической подготовки и информационного обеспечения муниципальных служащих путем организации учебы.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численность муниципальных служащих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  <w:r w:rsidR="00FF6A7F">
        <w:rPr>
          <w:rFonts w:ascii="Times New Roman" w:hAnsi="Times New Roman" w:cs="Times New Roman"/>
          <w:sz w:val="24"/>
          <w:szCs w:val="24"/>
        </w:rPr>
        <w:t>Курской области на 1 января 2020</w:t>
      </w:r>
      <w:r>
        <w:rPr>
          <w:rFonts w:ascii="Times New Roman" w:hAnsi="Times New Roman" w:cs="Times New Roman"/>
          <w:sz w:val="24"/>
          <w:szCs w:val="24"/>
        </w:rPr>
        <w:t xml:space="preserve"> года составила 4 человека.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Качественный состав муниципальных служащих характеризуется следующими показателями.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лиц, имеющих в</w:t>
      </w:r>
      <w:r w:rsidR="00B8200D">
        <w:rPr>
          <w:rFonts w:ascii="Times New Roman" w:hAnsi="Times New Roman" w:cs="Times New Roman"/>
          <w:sz w:val="24"/>
          <w:szCs w:val="24"/>
        </w:rPr>
        <w:t>ысшее образование, составляет 100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муниципальных служащих преобладают женщины - 100%.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возрастного состава муниципальных служащих показывает, что большую часть состав</w:t>
      </w:r>
      <w:r w:rsidR="00196A79">
        <w:rPr>
          <w:rFonts w:ascii="Times New Roman" w:hAnsi="Times New Roman" w:cs="Times New Roman"/>
          <w:sz w:val="24"/>
          <w:szCs w:val="24"/>
        </w:rPr>
        <w:t>ляют лица в возрасте от 30 до 57</w:t>
      </w:r>
      <w:r>
        <w:rPr>
          <w:rFonts w:ascii="Times New Roman" w:hAnsi="Times New Roman" w:cs="Times New Roman"/>
          <w:sz w:val="24"/>
          <w:szCs w:val="24"/>
        </w:rPr>
        <w:t xml:space="preserve"> лет – 100 %.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муниципальный служащий имеет муниципальный стаж рабо</w:t>
      </w:r>
      <w:r w:rsidR="00196A79">
        <w:rPr>
          <w:rFonts w:ascii="Times New Roman" w:hAnsi="Times New Roman" w:cs="Times New Roman"/>
          <w:sz w:val="24"/>
          <w:szCs w:val="24"/>
        </w:rPr>
        <w:t>ты свыше 20 лет, 1 от 10 лет и 1</w:t>
      </w:r>
      <w:r>
        <w:rPr>
          <w:rFonts w:ascii="Times New Roman" w:hAnsi="Times New Roman" w:cs="Times New Roman"/>
          <w:sz w:val="24"/>
          <w:szCs w:val="24"/>
        </w:rPr>
        <w:t xml:space="preserve"> - от 1 до 10 лет. Следовательно, можно говорить о наличии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преобладающей группы специалистов с большим опытом работы на муниципальной службе.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на муниципальную службу осуществляется в соответствии с квалификационными требованиями для замещения должностей муниципальной службы.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Ситуация с переподготовкой и повышением квалификации муниципальных служащих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требует принятия мер по совершенствованию профессионального образования кадров муниципальной службы. Для этого необходимо: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аттестации муниципальных служащих в целях определения соответствия муниципального служащего замещаемой должности;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муниципальных служащих на повышение квалификации,  стажировку;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информационн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практических семинаров;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проведение мониторинга повышения квалификации муниципальных служащих;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самообразование и использование метода самостоятельной подготовки муниципальных служащих.</w:t>
      </w:r>
    </w:p>
    <w:p w:rsidR="009D6D55" w:rsidRDefault="00992A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Администрации</w:t>
      </w:r>
      <w:r w:rsidR="009D6D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D55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="009D6D55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до настоящего времени ряд направлений развития муниципальной службы остается нереализованным. К ним следует отнести: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незавершенность нормативного правового регулирования муниципальной службы;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повышения результативности развития  профессиональной деятельности муниципальных служащих;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улучшение работы с резервом управленческих кадров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антикоррупционных мероприятий, выявление и разрешение конфликта интересов на муниципальной службе.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тем, на состоянии муниципальной службы отражаются общероссийские тенденции, сложившиеся на современном этапе, среди них: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доверия населения к органам власти;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престижа муниципальной службы среди молодых специалистов;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утрата прежних норм морали и идеологического воздействия, регулировавших поведение работников органов власти и ставивших барьеры на пути злоупотреблений;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недостатки в профессиональной подготовке и переподготовке муниципальных служащих.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решение указанных проблем муниципальной службы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направлены мероприятия данной Программы.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обозначенные проблемы взаимосвязаны и не могут решаться отдельно. Масштабность реализуемых в рамках Программы задач требует четкой координации и управления. Программа позволит обеспечить последовательность, системность и комплексность развития муниципальной службы в течение ближайших трех лет.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применения программного метода для решения проблем развития муниципальной службы удельный вес муниципальных служащих, прошедших курсы повышения квалификации, составит около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90% от общего числа муниципальных служащих. Одновременно, использование программно-целевого метода будет способствовать выравниванию диспропорции в количественном составе прошедших повышение квалификации служащих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области, повысит ответственность руководителей за формирование заявки на повышение квалификации и участие в семинарах.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Таким образом, осознавая остроту и актуальность, современных потребностей и динамичность развития муниципальной службы, данная Программа позволит в ходе своей реализации сформировать систему профессионального развития муниципальных служащих на основе долгосрочного планирования и гарантированного финансирования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области, обеспечить эффективность использования кадрового потенциала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области.</w:t>
      </w:r>
      <w:proofErr w:type="gramEnd"/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II. Основные цели и задачи городской целевой Программы,</w:t>
      </w:r>
    </w:p>
    <w:p w:rsidR="009D6D55" w:rsidRDefault="009D6D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и этапы ее реализации</w:t>
      </w:r>
    </w:p>
    <w:p w:rsidR="009D6D55" w:rsidRDefault="009D6D5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Программы является совершенствование механизмов развития муниципальной службы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области, направленных на  повышение качества, эффективности муниципального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управления и обеспечение условий для результативной профессиональной служебной деятельности муниципальных служащих.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муниципальной службы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на </w:t>
      </w:r>
      <w:r w:rsidR="00E86C82">
        <w:rPr>
          <w:rFonts w:ascii="Times New Roman" w:hAnsi="Times New Roman" w:cs="Times New Roman"/>
          <w:sz w:val="24"/>
          <w:szCs w:val="24"/>
        </w:rPr>
        <w:t>2022-2024</w:t>
      </w:r>
      <w:r>
        <w:rPr>
          <w:rFonts w:ascii="Times New Roman" w:hAnsi="Times New Roman" w:cs="Times New Roman"/>
          <w:sz w:val="24"/>
          <w:szCs w:val="24"/>
        </w:rPr>
        <w:t xml:space="preserve"> годы» позволит планомерно проводить работу по улучшению условий для профессионального развития муниципальных служащих.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Программы предусматривается решение следующих задач: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муниципальной правовой базы по вопросам муниципальной службы в соответствии с  федеральным законодательством и законодательством Курской области;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повышения результативности профессиональной деятельности муниципальных служащих;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устойчивого развития кадрового потенциала;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механизмов предупреждения коррупции, создание условий для выявления и разрешения конфликта интересов на муниципальной службе.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Программы носят долгосрочный характер и будут реализованы в </w:t>
      </w:r>
      <w:r w:rsidR="00E86C82">
        <w:rPr>
          <w:rFonts w:ascii="Times New Roman" w:hAnsi="Times New Roman" w:cs="Times New Roman"/>
          <w:sz w:val="24"/>
          <w:szCs w:val="24"/>
        </w:rPr>
        <w:t>2022-2024</w:t>
      </w:r>
      <w:r>
        <w:rPr>
          <w:rFonts w:ascii="Times New Roman" w:hAnsi="Times New Roman" w:cs="Times New Roman"/>
          <w:sz w:val="24"/>
          <w:szCs w:val="24"/>
        </w:rPr>
        <w:t xml:space="preserve"> годах в один этап.</w:t>
      </w:r>
    </w:p>
    <w:p w:rsidR="009D6D55" w:rsidRDefault="009D6D55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III. Перечень программных мероприятий</w:t>
      </w:r>
    </w:p>
    <w:p w:rsidR="009D6D55" w:rsidRDefault="009D6D5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Мероприятия, предусмотренные Программой,  реализуются системно и непрерывно в течение всего срока действия Программы и  сгруппированы в соответствии с задачами Программы.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мероприятиями Программы являются: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нормативной правовой базы муниципальной службы;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аттестации и квалификационного экзамена  муниципальных служащих; 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муниципальных служащих на повышение квалификации,  стажировку;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информационно - практических семинаров;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мониторинга повышения квалификации муниципальных служащих;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самообразование и использование метода самостоятельной подготовки муниципальных служащих;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антикоррупционных мероприятий, выявление и разрешение конфликта интересов на муниципальной службе.</w:t>
      </w:r>
    </w:p>
    <w:p w:rsidR="009D6D55" w:rsidRDefault="009D6D55">
      <w:pPr>
        <w:pStyle w:val="ConsPlusNormal"/>
        <w:widowControl/>
        <w:ind w:firstLine="709"/>
        <w:jc w:val="both"/>
      </w:pP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IV. Ресурсное обеспечение Программы</w:t>
      </w:r>
    </w:p>
    <w:p w:rsidR="009D6D55" w:rsidRDefault="009D6D5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условием реализации Программы является привлечение достаточных финансовых ресурсов.</w:t>
      </w:r>
    </w:p>
    <w:p w:rsidR="009D6D55" w:rsidRDefault="009D6D55">
      <w:pPr>
        <w:autoSpaceDE w:val="0"/>
        <w:ind w:firstLine="708"/>
        <w:jc w:val="both"/>
      </w:pPr>
      <w:r>
        <w:t>Общий объем  финансирования Програм</w:t>
      </w:r>
      <w:r w:rsidR="00B8200D">
        <w:t>м</w:t>
      </w:r>
      <w:r w:rsidR="00E86C82">
        <w:t>ы (предполагаемый) составляет 2</w:t>
      </w:r>
      <w:r>
        <w:t>,0 тыс. рублей, в том числе:</w:t>
      </w:r>
    </w:p>
    <w:p w:rsidR="00E86C82" w:rsidRDefault="00E86C82" w:rsidP="00E86C82">
      <w:pPr>
        <w:autoSpaceDE w:val="0"/>
        <w:snapToGrid w:val="0"/>
        <w:jc w:val="both"/>
      </w:pPr>
      <w:r>
        <w:t>в 2022году – 1,0 тыс. рублей,</w:t>
      </w:r>
    </w:p>
    <w:p w:rsidR="00E86C82" w:rsidRDefault="00E86C82" w:rsidP="00E86C82">
      <w:pPr>
        <w:autoSpaceDE w:val="0"/>
        <w:jc w:val="both"/>
      </w:pPr>
      <w:r>
        <w:t xml:space="preserve">в 2023 году – 0,5 тыс. рублей, </w:t>
      </w:r>
    </w:p>
    <w:p w:rsidR="00E86C82" w:rsidRDefault="00E86C82" w:rsidP="00E86C82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2024 году – 0,5 тыс. рублей. 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Главные распорядители бюджетных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вкл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ючают утвержденную целевую Программу в реестр расходных обязательств и учитывают средства на ее реализацию при составлении расчетной потребности в бюджетных ассигнованиях в процессе формирования проекта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на очередной финансовый год.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Финансирование утвержденной Программы осуществляется через главных распорядителей средств бюджета -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- органа, ответственного за реализацию Программы.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Ежегодные объемы бюджетных ассигнований мероприятий Программы уточняются в соответствии с утвержденным бюджетом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сельсовета Льговского района Курской области на соответствующий финансовый год, с учетом выделенных на реализацию Программы финансовых средств. В случае привлечения дополнительных средств из источников, не предусмотренных настоящей Программой, заказчик-координатор Программы вносит в нее соответствующие изменения.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9D6D55" w:rsidRDefault="009D6D5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V. Механизм реализации Программы</w:t>
      </w:r>
    </w:p>
    <w:p w:rsidR="009D6D55" w:rsidRDefault="009D6D5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9D6D55" w:rsidRDefault="009D6D5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реализацией Программы осуществляется заказчиком -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Исполнителями мероприятий Программы определены: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Исполнители несут ответственность за качественное и своевременное выполнение мероприятий Программы.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Координацию деятельности по реализации и текущий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мероприятий Программы осуществляет заказчик - координатор -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Заказчик-координатор Программы: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несет ответственность за реализацию и конечные результаты Программы, координирует работу исполнителей программных мероприятий;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уточняет целевые индикаторы и показатели, механизм реализации Программы, состав исполнителей;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вносит предложения о внесении изменений в действующую Программу или о досрочном прекращении или о продлении срока ее реализации;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ежеквартальный мониторинг  реализации программных мероприятий;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направляет результаты мониторинга главе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для принятия соответствующих решений.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VI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Оценка социально-экономической эффективности </w:t>
      </w:r>
    </w:p>
    <w:p w:rsidR="009D6D55" w:rsidRDefault="009D6D55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9D6D55" w:rsidRDefault="009D6D55">
      <w:pPr>
        <w:pStyle w:val="ConsPlusNormal"/>
        <w:keepNext/>
        <w:keepLines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D55" w:rsidRDefault="009D6D55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Экономическая эффективность, результативность и социально-экономические последствия реализации Программы в большинстве своем зависят от степени достижения целевых показателей.</w:t>
      </w:r>
    </w:p>
    <w:p w:rsidR="009D6D55" w:rsidRDefault="009D6D55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позволит достигнуть следующих результатов: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и результативности муниципальной службы;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необходимых условий для профессионального развития муниципальных служащих;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антикоррупционных мероприятий на муниципальной службе;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механизмов формирования кадрового резерва;</w:t>
      </w:r>
    </w:p>
    <w:p w:rsidR="009D6D55" w:rsidRDefault="00992A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аттестации  </w:t>
      </w:r>
      <w:r w:rsidR="009D6D55">
        <w:rPr>
          <w:rFonts w:ascii="Times New Roman" w:hAnsi="Times New Roman" w:cs="Times New Roman"/>
          <w:sz w:val="24"/>
          <w:szCs w:val="24"/>
        </w:rPr>
        <w:t xml:space="preserve"> муниципальных служащих;</w:t>
      </w:r>
    </w:p>
    <w:p w:rsidR="009D6D55" w:rsidRDefault="00992A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квалификации </w:t>
      </w:r>
      <w:r w:rsidR="009D6D55">
        <w:rPr>
          <w:rFonts w:ascii="Times New Roman" w:hAnsi="Times New Roman" w:cs="Times New Roman"/>
          <w:sz w:val="24"/>
          <w:szCs w:val="24"/>
        </w:rPr>
        <w:t xml:space="preserve"> муниципальных служащих;</w:t>
      </w:r>
    </w:p>
    <w:p w:rsidR="009D6D55" w:rsidRDefault="00992ACD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присвоение классных чинов </w:t>
      </w:r>
      <w:r w:rsidR="009D6D55">
        <w:rPr>
          <w:rFonts w:ascii="Times New Roman" w:hAnsi="Times New Roman" w:cs="Times New Roman"/>
          <w:sz w:val="24"/>
          <w:szCs w:val="24"/>
        </w:rPr>
        <w:t xml:space="preserve"> муниципальным служащим.</w:t>
      </w:r>
    </w:p>
    <w:sectPr w:rsidR="009D6D5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pos w:val="beneathText"/>
      </w:footnotePr>
      <w:pgSz w:w="11905" w:h="16837"/>
      <w:pgMar w:top="1134" w:right="567" w:bottom="1134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D8F" w:rsidRDefault="005B1D8F">
      <w:r>
        <w:separator/>
      </w:r>
    </w:p>
  </w:endnote>
  <w:endnote w:type="continuationSeparator" w:id="0">
    <w:p w:rsidR="005B1D8F" w:rsidRDefault="005B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55" w:rsidRDefault="009D6D5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55" w:rsidRDefault="009D6D5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55" w:rsidRDefault="009D6D5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55" w:rsidRDefault="009D6D5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55" w:rsidRDefault="009D6D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D8F" w:rsidRDefault="005B1D8F">
      <w:r>
        <w:separator/>
      </w:r>
    </w:p>
  </w:footnote>
  <w:footnote w:type="continuationSeparator" w:id="0">
    <w:p w:rsidR="005B1D8F" w:rsidRDefault="005B1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55" w:rsidRDefault="009D6D55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55" w:rsidRDefault="009D6D5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55" w:rsidRDefault="009D6D5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55" w:rsidRDefault="009D6D55">
    <w:pPr>
      <w:pStyle w:val="ab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55" w:rsidRDefault="009D6D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oNotTrackMoves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2ACD"/>
    <w:rsid w:val="000072F6"/>
    <w:rsid w:val="00196A79"/>
    <w:rsid w:val="001F6F3B"/>
    <w:rsid w:val="0024695A"/>
    <w:rsid w:val="0048490E"/>
    <w:rsid w:val="005433AC"/>
    <w:rsid w:val="005B1D8F"/>
    <w:rsid w:val="006E6E2A"/>
    <w:rsid w:val="00992ACD"/>
    <w:rsid w:val="009D6D55"/>
    <w:rsid w:val="009E3D1A"/>
    <w:rsid w:val="00A126AF"/>
    <w:rsid w:val="00B8200D"/>
    <w:rsid w:val="00D63CED"/>
    <w:rsid w:val="00DF154C"/>
    <w:rsid w:val="00E2619F"/>
    <w:rsid w:val="00E86C82"/>
    <w:rsid w:val="00EC4B85"/>
    <w:rsid w:val="00FA6F54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0"/>
    <w:next w:val="a1"/>
    <w:qFormat/>
    <w:pPr>
      <w:tabs>
        <w:tab w:val="num" w:pos="0"/>
      </w:tabs>
      <w:ind w:left="432" w:hanging="432"/>
      <w:outlineLvl w:val="0"/>
    </w:pPr>
    <w:rPr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ind w:left="1152" w:hanging="1152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ind w:left="1296" w:hanging="1296"/>
      <w:outlineLvl w:val="6"/>
    </w:pPr>
    <w:rPr>
      <w:i/>
      <w:iCs/>
      <w:sz w:val="22"/>
      <w:szCs w:val="22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60">
    <w:name w:val="Заголовок 6 Знак"/>
    <w:rPr>
      <w:rFonts w:ascii="Calibri" w:hAnsi="Calibri" w:cs="Times New Roman"/>
      <w:b/>
    </w:rPr>
  </w:style>
  <w:style w:type="character" w:customStyle="1" w:styleId="70">
    <w:name w:val="Заголовок 7 Знак"/>
    <w:rPr>
      <w:rFonts w:ascii="Calibri" w:hAnsi="Calibri" w:cs="Times New Roman"/>
      <w:sz w:val="24"/>
    </w:rPr>
  </w:style>
  <w:style w:type="character" w:customStyle="1" w:styleId="a5">
    <w:name w:val="Верхний колонтитул Знак"/>
    <w:rPr>
      <w:rFonts w:cs="Times New Roman"/>
      <w:sz w:val="24"/>
    </w:rPr>
  </w:style>
  <w:style w:type="character" w:styleId="a6">
    <w:name w:val="page number"/>
    <w:semiHidden/>
    <w:rPr>
      <w:rFonts w:cs="Times New Roman"/>
    </w:rPr>
  </w:style>
  <w:style w:type="character" w:customStyle="1" w:styleId="a7">
    <w:name w:val="Нижний колонтитул Знак"/>
    <w:rPr>
      <w:rFonts w:cs="Times New Roman"/>
      <w:sz w:val="24"/>
    </w:rPr>
  </w:style>
  <w:style w:type="character" w:customStyle="1" w:styleId="a8">
    <w:name w:val="Текст выноски Знак"/>
    <w:rPr>
      <w:rFonts w:ascii="Tahoma" w:hAnsi="Tahoma" w:cs="Times New Roman"/>
      <w:sz w:val="16"/>
    </w:rPr>
  </w:style>
  <w:style w:type="character" w:styleId="a9">
    <w:name w:val="Hyperlink"/>
    <w:semiHidden/>
    <w:rPr>
      <w:color w:val="000080"/>
      <w:u w:val="single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1">
    <w:name w:val="Body Text"/>
    <w:basedOn w:val="a"/>
    <w:semiHidden/>
    <w:pPr>
      <w:spacing w:after="120"/>
    </w:pPr>
  </w:style>
  <w:style w:type="paragraph" w:styleId="aa">
    <w:name w:val="List"/>
    <w:basedOn w:val="a1"/>
    <w:semiHidden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b">
    <w:name w:val="header"/>
    <w:basedOn w:val="a"/>
    <w:semiHidden/>
  </w:style>
  <w:style w:type="paragraph" w:styleId="ac">
    <w:name w:val="footer"/>
    <w:basedOn w:val="a"/>
    <w:semiHidden/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357C678F417CDF0B0AD817D383EFDDEB6170B0D249EC92D8455702FCDCE3A4931B76E6AEB8158029E192ADE2M" TargetMode="External"/><Relationship Id="rId13" Type="http://schemas.openxmlformats.org/officeDocument/2006/relationships/hyperlink" Target="consultantplus://offline/main?base=LAW;n=121975;fld=134;dst=100272" TargetMode="Externa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main?base=RLAW037;n=37263;fld=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2784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ЖЕЛЕЗНОГОРСКА</vt:lpstr>
    </vt:vector>
  </TitlesOfParts>
  <Company>SPecialiST RePack</Company>
  <LinksUpToDate>false</LinksUpToDate>
  <CharactersWithSpaces>18616</CharactersWithSpaces>
  <SharedDoc>false</SharedDoc>
  <HLinks>
    <vt:vector size="18" baseType="variant">
      <vt:variant>
        <vt:i4>2097260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consultantplus://offline/main?base=RLAW037;n=37263;fld=134</vt:lpwstr>
      </vt:variant>
      <vt:variant>
        <vt:lpwstr/>
      </vt:variant>
      <vt:variant>
        <vt:i4>3211362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consultantplus://offline/main?base=LAW;n=121975;fld=134;dst=100272</vt:lpwstr>
      </vt:variant>
      <vt:variant>
        <vt:lpwstr/>
      </vt:variant>
      <vt:variant>
        <vt:i4>1835019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consultantplus://offline/ref=34357C678F417CDF0B0AD817D383EFDDEB6170B0D249EC92D8455702FCDCE3A4931B76E6AEB8158029E192ADE2M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ЖЕЛЕЗНОГОРСКА</dc:title>
  <dc:subject/>
  <dc:creator>ConsultantPlus</dc:creator>
  <cp:keywords/>
  <cp:lastModifiedBy>user</cp:lastModifiedBy>
  <cp:revision>9</cp:revision>
  <cp:lastPrinted>2021-11-23T09:25:00Z</cp:lastPrinted>
  <dcterms:created xsi:type="dcterms:W3CDTF">2019-11-16T19:14:00Z</dcterms:created>
  <dcterms:modified xsi:type="dcterms:W3CDTF">2021-11-23T09:26:00Z</dcterms:modified>
</cp:coreProperties>
</file>