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E4" w:rsidRDefault="00E725E4" w:rsidP="00CD0B9E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</w:t>
      </w:r>
    </w:p>
    <w:p w:rsidR="001F2C1D" w:rsidRPr="00CD0B9E" w:rsidRDefault="001F2C1D" w:rsidP="00CD0B9E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АДМИНИСТРАЦИЯ  </w:t>
      </w:r>
      <w:r w:rsidR="00CD0B9E"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D0B9E" w:rsidRPr="00CD0B9E" w:rsidRDefault="0098281B" w:rsidP="00CD0B9E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ИВАНЧИКОВСКОГО</w:t>
      </w:r>
      <w:r w:rsidR="00156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D0B9E"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СЕЛЬСОВЕТА</w:t>
      </w:r>
      <w:r w:rsidR="00CD0B9E"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ЛЬГОВСКОГО РАЙОНА КУРСКОЙ ОБЛАСТИ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E725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 xml:space="preserve">от              </w:t>
      </w:r>
      <w:r w:rsidR="00BC619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 xml:space="preserve">      </w:t>
      </w:r>
      <w:bookmarkStart w:id="0" w:name="_GoBack"/>
      <w:bookmarkEnd w:id="0"/>
      <w:r w:rsidRPr="008F4CE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 xml:space="preserve"> г.  № 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F2C1D" w:rsidRPr="00CD0B9E" w:rsidRDefault="001F2C1D" w:rsidP="0098281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  утверждении  муниципальной   программы   «Противодействие экстремизму</w:t>
      </w:r>
      <w:r w:rsidR="00982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профилактика терроризма   на территории  </w:t>
      </w:r>
      <w:proofErr w:type="spellStart"/>
      <w:r w:rsidR="0098281B">
        <w:rPr>
          <w:rFonts w:ascii="Times New Roman" w:eastAsia="Times New Roman" w:hAnsi="Times New Roman" w:cs="Times New Roman"/>
          <w:b/>
          <w:sz w:val="24"/>
          <w:szCs w:val="24"/>
        </w:rPr>
        <w:t>Иванчиковского</w:t>
      </w:r>
      <w:proofErr w:type="spellEnd"/>
      <w:r w:rsidRPr="00CD0B9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Льговского района</w:t>
      </w: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</w:t>
      </w:r>
      <w:r w:rsidR="00E725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2019-2021</w:t>
      </w: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годы»</w:t>
      </w:r>
      <w:r w:rsidR="00CD0B9E"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561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Руководствуясь  Федеральными законами от 06 октября 2003 года №131-ФЗ «Об общих принципах организации местного самоуправления в Российской Федерации»,  от 25 июля 2002 года № 114-ФЗ «О противодействии экстремистской деятельности»,  от 06.03.2006 № 35-ФЗ «О противодействии терроризму»,  на  основании  Устава</w:t>
      </w:r>
      <w:r w:rsid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Администрация </w:t>
      </w:r>
      <w:proofErr w:type="spellStart"/>
      <w:r w:rsidR="0098281B">
        <w:rPr>
          <w:rFonts w:ascii="Times New Roman" w:eastAsia="Times New Roman" w:hAnsi="Times New Roman" w:cs="Times New Roman"/>
          <w:sz w:val="24"/>
          <w:szCs w:val="24"/>
        </w:rPr>
        <w:t>Иванчиковского</w:t>
      </w:r>
      <w:proofErr w:type="spellEnd"/>
      <w:r w:rsidRPr="00CD0B9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ПОСТАНОВЛЯЕТ: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муниципальную  программу  «Противодействие экстремизму и профилактика терроризма   на территории   на </w:t>
      </w:r>
      <w:r w:rsidR="00E725E4">
        <w:rPr>
          <w:rFonts w:ascii="Times New Roman" w:eastAsia="Times New Roman" w:hAnsi="Times New Roman" w:cs="Times New Roman"/>
          <w:color w:val="000000"/>
          <w:sz w:val="24"/>
          <w:szCs w:val="24"/>
        </w:rPr>
        <w:t>2019-2021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 (далее – Программа) согласно приложению.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Обнародовать настоящее постановление путем размещения на информационных стендах Администрации  </w:t>
      </w:r>
      <w:proofErr w:type="spellStart"/>
      <w:r w:rsidR="0098281B">
        <w:rPr>
          <w:rFonts w:ascii="Times New Roman" w:eastAsia="Times New Roman" w:hAnsi="Times New Roman" w:cs="Times New Roman"/>
          <w:sz w:val="24"/>
          <w:szCs w:val="24"/>
        </w:rPr>
        <w:t>Иванчиковского</w:t>
      </w:r>
      <w:proofErr w:type="spellEnd"/>
      <w:r w:rsidRPr="00CD0B9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Администрации муниципального образования «</w:t>
      </w:r>
      <w:proofErr w:type="spellStart"/>
      <w:r w:rsidR="0098281B">
        <w:rPr>
          <w:rFonts w:ascii="Times New Roman" w:eastAsia="Times New Roman" w:hAnsi="Times New Roman" w:cs="Times New Roman"/>
          <w:sz w:val="24"/>
          <w:szCs w:val="24"/>
        </w:rPr>
        <w:t>Иванчиковского</w:t>
      </w:r>
      <w:proofErr w:type="spellEnd"/>
      <w:r w:rsidR="0015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0B9E">
        <w:rPr>
          <w:rFonts w:ascii="Times New Roman" w:eastAsia="Times New Roman" w:hAnsi="Times New Roman" w:cs="Times New Roman"/>
          <w:sz w:val="24"/>
          <w:szCs w:val="24"/>
        </w:rPr>
        <w:t>сельсовета» Льговского района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«Интернет ».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8281B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               </w:t>
      </w:r>
    </w:p>
    <w:p w:rsidR="0098281B" w:rsidRDefault="0098281B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</w:t>
      </w:r>
    </w:p>
    <w:p w:rsid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   </w:t>
      </w:r>
      <w:proofErr w:type="spellStart"/>
      <w:r w:rsidR="0098281B">
        <w:rPr>
          <w:rFonts w:ascii="Times New Roman" w:eastAsia="Times New Roman" w:hAnsi="Times New Roman" w:cs="Times New Roman"/>
          <w:sz w:val="24"/>
          <w:szCs w:val="24"/>
        </w:rPr>
        <w:t>Иванчиковского</w:t>
      </w:r>
      <w:proofErr w:type="spellEnd"/>
      <w:r w:rsidR="0015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0B9E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sz w:val="24"/>
          <w:szCs w:val="24"/>
        </w:rPr>
        <w:t>Льговского района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</w:t>
      </w:r>
      <w:r w:rsid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      </w:t>
      </w:r>
      <w:r w:rsidR="0098281B">
        <w:rPr>
          <w:rFonts w:ascii="Times New Roman" w:eastAsia="Times New Roman" w:hAnsi="Times New Roman" w:cs="Times New Roman"/>
          <w:color w:val="000000"/>
          <w:sz w:val="24"/>
          <w:szCs w:val="24"/>
        </w:rPr>
        <w:t>А.Н.Киреев</w:t>
      </w: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982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982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982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982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1F2C1D" w:rsidRPr="00CD0B9E" w:rsidRDefault="001F2C1D" w:rsidP="001F2C1D">
      <w:pPr>
        <w:spacing w:after="0" w:line="240" w:lineRule="auto"/>
        <w:ind w:left="64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  </w:t>
      </w:r>
      <w:proofErr w:type="gramStart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1F2C1D" w:rsidRPr="00CD0B9E" w:rsidRDefault="001F2C1D" w:rsidP="001F2C1D">
      <w:pPr>
        <w:spacing w:after="0" w:line="240" w:lineRule="auto"/>
        <w:ind w:left="64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 Администрации</w:t>
      </w:r>
    </w:p>
    <w:p w:rsidR="001F2C1D" w:rsidRPr="00CD0B9E" w:rsidRDefault="001F2C1D" w:rsidP="001F2C1D">
      <w:pPr>
        <w:spacing w:after="0" w:line="240" w:lineRule="auto"/>
        <w:ind w:left="64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281B">
        <w:rPr>
          <w:rFonts w:ascii="Times New Roman" w:eastAsia="Times New Roman" w:hAnsi="Times New Roman" w:cs="Times New Roman"/>
          <w:sz w:val="24"/>
          <w:szCs w:val="24"/>
        </w:rPr>
        <w:t>Иванчиковского</w:t>
      </w:r>
      <w:proofErr w:type="spellEnd"/>
      <w:r w:rsidRPr="00CD0B9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</w:t>
      </w:r>
    </w:p>
    <w:p w:rsidR="001F2C1D" w:rsidRPr="00CD0B9E" w:rsidRDefault="00BC6197" w:rsidP="001F2C1D">
      <w:pPr>
        <w:spacing w:after="0" w:line="240" w:lineRule="auto"/>
        <w:ind w:left="64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1561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156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</w:p>
    <w:p w:rsidR="001F2C1D" w:rsidRPr="00CD0B9E" w:rsidRDefault="001F2C1D" w:rsidP="001F2C1D">
      <w:pPr>
        <w:spacing w:after="0" w:line="240" w:lineRule="auto"/>
        <w:ind w:left="64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64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64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Муниципальная программа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«Противодействие экстремизму и профилактика терроризма</w:t>
      </w:r>
    </w:p>
    <w:p w:rsidR="0098281B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территории    </w:t>
      </w:r>
      <w:proofErr w:type="spellStart"/>
      <w:r w:rsidR="0098281B">
        <w:rPr>
          <w:rFonts w:ascii="Times New Roman" w:eastAsia="Times New Roman" w:hAnsi="Times New Roman" w:cs="Times New Roman"/>
          <w:b/>
          <w:sz w:val="24"/>
          <w:szCs w:val="24"/>
        </w:rPr>
        <w:t>Иванчиковского</w:t>
      </w:r>
      <w:proofErr w:type="spellEnd"/>
      <w:r w:rsidRPr="00CD0B9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Льговского района</w:t>
      </w: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E72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2019-2021</w:t>
      </w: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годы»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  ПРОГРАММЫ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020" w:type="dxa"/>
        <w:jc w:val="center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960"/>
      </w:tblGrid>
      <w:tr w:rsidR="001F2C1D" w:rsidRPr="00CD0B9E" w:rsidTr="001F2C1D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  «Противодействие экстремизму и профилактика терроризма   на территории  </w:t>
            </w:r>
            <w:proofErr w:type="spellStart"/>
            <w:r w:rsidR="0098281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Льговского района на </w:t>
            </w:r>
            <w:r w:rsidR="00E725E4"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  Федеральный  закон от 25 июля 2002 года № 114-ФЗ «О противодействии экстремистской деятельности»;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  Федеральный закон от 06.03.2006 № 35-ФЗ «О противодействии терроризму»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5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8281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Льговского район</w:t>
            </w:r>
            <w:proofErr w:type="gramStart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Администрация)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 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5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8281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Льговского район</w:t>
            </w:r>
            <w:proofErr w:type="gramStart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Администрация)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5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8281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Льговского район</w:t>
            </w:r>
            <w:proofErr w:type="gramStart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Администрация)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целью Программы является  реализация на  территории </w:t>
            </w:r>
            <w:proofErr w:type="spellStart"/>
            <w:r w:rsidR="0098281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Льговского район</w:t>
            </w:r>
            <w:proofErr w:type="gramStart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Администрация) мер по профилактике терроризма и экстремизма 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Задачами Программы являются: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-активизация профилактической и информационно-пропагандистской работы,  в том числе в целях предотвращения </w:t>
            </w:r>
            <w:proofErr w:type="spellStart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конфликтов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населения  по  вопросам  противодействия  терроризму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E725E4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 финансирования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E725E4" w:rsidRDefault="00E725E4" w:rsidP="00E7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E4">
              <w:rPr>
                <w:rFonts w:ascii="Times New Roman" w:hAnsi="Times New Roman" w:cs="Times New Roman"/>
              </w:rPr>
              <w:t>финансирование Программы</w:t>
            </w:r>
            <w:r w:rsidRPr="00E725E4">
              <w:rPr>
                <w:rFonts w:ascii="Times New Roman" w:hAnsi="Times New Roman" w:cs="Times New Roman"/>
              </w:rPr>
              <w:t xml:space="preserve"> не предусмотрено</w:t>
            </w:r>
            <w:r w:rsidR="001F2C1D" w:rsidRPr="00E725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Содержание проблемы и  обоснование необходимости ее решения программно-целевым методом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настоящее время Президентом Российской Федерации  и Правительством Российской Федерации задача предотвращения террористических проявлений  рассматривается в качестве приоритетной.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По  сведениям 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Совершение террористических актов на ряде объектов, дислоцирующихся на  территории  Курской  области,  в  первую  очередь на особо опасных и особой важности объектах, представляет собой  угрозу для экономической, информационной, военной, внешнеполитической и экологической  безопасности Российской Федерации.</w:t>
      </w:r>
      <w:proofErr w:type="gramEnd"/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Высокая степень террористической опасности в </w:t>
      </w:r>
      <w:r w:rsid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Курской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области определяется наличием развитой сети </w:t>
      </w:r>
      <w:proofErr w:type="spellStart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нефте</w:t>
      </w:r>
      <w:proofErr w:type="spellEnd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 </w:t>
      </w:r>
      <w:proofErr w:type="spellStart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газотрубопроводов</w:t>
      </w:r>
      <w:proofErr w:type="spellEnd"/>
      <w:r w:rsid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, наличие Атомной станции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. Объектами первоочередных террористических устремлений являются также места  массового пребывания людей  (учреждения культуры, спортивные  сооружения, учебные заведения).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Угроза совершения террористических актов на территории региона усиливается тем, что </w:t>
      </w:r>
      <w:r w:rsid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Курская 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 имеет исключительное геополитическое положение, а также развитую транспортную и  коммуникационную системы, относится к высокоразвитым субъектам Российской  Федерации, является одним из регионов с высоким  уровнем  миграционных процессов, носящих транснациональный характер. </w:t>
      </w:r>
      <w:r w:rsid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Комплексное  решение проблемы обеспечения террористической  безопасности  как  на федеральном и региональном уровне, так и на уровне  городского поселения  возможно  только  программно-целевым методом.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Цели, задачи и целевые показатели Программы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целью Программы является реализация на территории   </w:t>
      </w:r>
      <w:proofErr w:type="spellStart"/>
      <w:r w:rsidR="0098281B">
        <w:rPr>
          <w:rFonts w:ascii="Times New Roman" w:eastAsia="Times New Roman" w:hAnsi="Times New Roman" w:cs="Times New Roman"/>
          <w:sz w:val="24"/>
          <w:szCs w:val="24"/>
        </w:rPr>
        <w:t>Иванчиковского</w:t>
      </w:r>
      <w:proofErr w:type="spellEnd"/>
      <w:r w:rsidRPr="00CD0B9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  по профилактике терроризма.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Программы являются: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активизация профилактической и информационно-пропагандистской работы. В том числе в целях предотвращения </w:t>
      </w:r>
      <w:proofErr w:type="spellStart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этноконфессиональных</w:t>
      </w:r>
      <w:proofErr w:type="spellEnd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конфликтов.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цели Программы и решение задач осуществляются  путем  выявления и устранения причин и условий, способствующих  осуществлению террористической деятельности, внедрения единых  подходов к обеспечению террористической безопасности критически  важных объектов и мест массового пребывания  людей.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Целевыми  показателями  Программы являются: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информирование населения по вопросам противодействия  терроризму (проведение пропагандистских мероприятий с целью формирования в обществе активной гражданской позиции), направленной на разъяснение действующего антитеррористического законодательства, освещение основных результатов антитеррористической деятельности.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Программы направлены на обеспечение высокого уровня </w:t>
      </w:r>
      <w:r w:rsidR="0042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безопасности жизнедеятельности 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98281B">
        <w:rPr>
          <w:rFonts w:ascii="Times New Roman" w:eastAsia="Times New Roman" w:hAnsi="Times New Roman" w:cs="Times New Roman"/>
          <w:sz w:val="24"/>
          <w:szCs w:val="24"/>
        </w:rPr>
        <w:t>Иванчиковского</w:t>
      </w:r>
      <w:proofErr w:type="spellEnd"/>
      <w:r w:rsidRPr="00CD0B9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Перечень программных мероприятий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программных мероприятий приведен в приложении к настоящей программе.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Ресурсное обеспечение Программы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Программы реализуются за счет средств местного бюджета.</w:t>
      </w:r>
    </w:p>
    <w:p w:rsidR="001F2C1D" w:rsidRPr="00CD0B9E" w:rsidRDefault="00BC6197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197">
        <w:rPr>
          <w:rFonts w:ascii="Times New Roman" w:hAnsi="Times New Roman" w:cs="Times New Roman"/>
          <w:sz w:val="24"/>
          <w:szCs w:val="24"/>
        </w:rPr>
        <w:t>Ф</w:t>
      </w:r>
      <w:r w:rsidRPr="00BC6197">
        <w:rPr>
          <w:rFonts w:ascii="Times New Roman" w:hAnsi="Times New Roman" w:cs="Times New Roman"/>
          <w:sz w:val="24"/>
          <w:szCs w:val="24"/>
        </w:rPr>
        <w:t>инансирование Программы не предусмотрено</w:t>
      </w:r>
      <w:proofErr w:type="gramStart"/>
      <w:r w:rsidRPr="00E725E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2C1D"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 Механизм реализации Программы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программы обеспечивает реализацию мероприятий Программы посредством применения оптимальных методов управления, для чего взаимодействует с  Администрацией муниципального образования «</w:t>
      </w:r>
      <w:proofErr w:type="spellStart"/>
      <w:r w:rsidR="0098281B">
        <w:rPr>
          <w:rFonts w:ascii="Times New Roman" w:eastAsia="Times New Roman" w:hAnsi="Times New Roman" w:cs="Times New Roman"/>
          <w:sz w:val="24"/>
          <w:szCs w:val="24"/>
        </w:rPr>
        <w:t>Иванчиковского</w:t>
      </w:r>
      <w:proofErr w:type="spellEnd"/>
      <w:r w:rsidRPr="00CD0B9E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Льговского района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, территориальными органами федеральных органов исполнительной власти, организациями и учреждениями муниципального образования  «</w:t>
      </w:r>
      <w:proofErr w:type="spellStart"/>
      <w:r w:rsidR="0098281B">
        <w:rPr>
          <w:rFonts w:ascii="Times New Roman" w:eastAsia="Times New Roman" w:hAnsi="Times New Roman" w:cs="Times New Roman"/>
          <w:sz w:val="24"/>
          <w:szCs w:val="24"/>
        </w:rPr>
        <w:t>Иванчиковского</w:t>
      </w:r>
      <w:proofErr w:type="spellEnd"/>
      <w:r w:rsidRPr="00CD0B9E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Льговского района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Исполнители (ответственные за выполнение) мероприятий Программы для реализации конкретных мероприятий могут привлекать другие органы исполнительной власти  Курской области, государственные органы в пределах их компетенции, органы местного самоуправления  </w:t>
      </w:r>
      <w:proofErr w:type="spellStart"/>
      <w:r w:rsidR="0098281B">
        <w:rPr>
          <w:rFonts w:ascii="Times New Roman" w:eastAsia="Times New Roman" w:hAnsi="Times New Roman" w:cs="Times New Roman"/>
          <w:sz w:val="24"/>
          <w:szCs w:val="24"/>
        </w:rPr>
        <w:t>Иванчиковского</w:t>
      </w:r>
      <w:proofErr w:type="spellEnd"/>
      <w:r w:rsidRPr="00CD0B9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органы местного самоуправления), юридических и физических лиц, в том числе на договорной основе.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исполнители мероприятий Программы могут издавать приказы и другие правовые акты, формировать планы по реализации мероприятий Программы, в том числе с разбивкой по годам.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Default="001F2C1D" w:rsidP="00CD0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B9E" w:rsidRPr="00CD0B9E" w:rsidRDefault="00CD0B9E" w:rsidP="00CD0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331" w:rsidRDefault="00067331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331" w:rsidRDefault="00067331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331" w:rsidRDefault="00067331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83D" w:rsidRDefault="0042283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83D" w:rsidRDefault="0042283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52C" w:rsidRDefault="00CA752C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52C" w:rsidRDefault="00CA752C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52C" w:rsidRDefault="00CA752C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52C" w:rsidRDefault="00CA752C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52C" w:rsidRDefault="00CA752C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52C" w:rsidRDefault="00CA752C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81B" w:rsidRDefault="0098281B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          «Противодействие экстремизму и профилактика терроризма </w:t>
      </w:r>
      <w:proofErr w:type="gramStart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1F2C1D" w:rsidRPr="00CD0B9E" w:rsidRDefault="001F2C1D" w:rsidP="00CD0B9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98281B">
        <w:rPr>
          <w:rFonts w:ascii="Times New Roman" w:eastAsia="Times New Roman" w:hAnsi="Times New Roman" w:cs="Times New Roman"/>
          <w:color w:val="000000"/>
          <w:sz w:val="24"/>
          <w:szCs w:val="24"/>
        </w:rPr>
        <w:t>Иванчиковского</w:t>
      </w:r>
      <w:proofErr w:type="spellEnd"/>
      <w:r w:rsid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Льговского района </w:t>
      </w: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на  </w:t>
      </w:r>
      <w:r w:rsidR="00E725E4">
        <w:rPr>
          <w:rFonts w:ascii="Times New Roman" w:eastAsia="Times New Roman" w:hAnsi="Times New Roman" w:cs="Times New Roman"/>
          <w:color w:val="000000"/>
          <w:sz w:val="24"/>
          <w:szCs w:val="24"/>
        </w:rPr>
        <w:t>2019-2021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</w:t>
      </w: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программных мероприятий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705" w:type="dxa"/>
        <w:jc w:val="center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5950"/>
        <w:gridCol w:w="90"/>
        <w:gridCol w:w="1967"/>
        <w:gridCol w:w="180"/>
        <w:gridCol w:w="180"/>
        <w:gridCol w:w="1307"/>
        <w:gridCol w:w="180"/>
        <w:gridCol w:w="1607"/>
        <w:gridCol w:w="90"/>
        <w:gridCol w:w="1022"/>
        <w:gridCol w:w="90"/>
        <w:gridCol w:w="90"/>
        <w:gridCol w:w="1177"/>
        <w:gridCol w:w="90"/>
        <w:gridCol w:w="1074"/>
        <w:gridCol w:w="90"/>
      </w:tblGrid>
      <w:tr w:rsidR="00CD0B9E" w:rsidRPr="00CD0B9E" w:rsidTr="00CD0B9E">
        <w:trPr>
          <w:tblCellSpacing w:w="0" w:type="dxa"/>
          <w:jc w:val="center"/>
        </w:trPr>
        <w:tc>
          <w:tcPr>
            <w:tcW w:w="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5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6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51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в </w:t>
            </w:r>
            <w:r w:rsidR="00E725E4"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15705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42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     Цель. Реализация на территории </w:t>
            </w:r>
            <w:r w:rsid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8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Иванчиковского</w:t>
            </w:r>
            <w:proofErr w:type="spellEnd"/>
            <w:r w:rsid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Льговского района</w:t>
            </w:r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  мер по   профилактике терроризма  и экстремизма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15705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1. Решение организационных вопросов по противодействию терроризму и экстремизму, оптимизация деятельности органов и структур                                                                   в указанной сфере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42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 Профилактика терроризма на территории </w:t>
            </w:r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81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</w:t>
            </w:r>
          </w:p>
        </w:tc>
        <w:tc>
          <w:tcPr>
            <w:tcW w:w="1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82584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</w:t>
            </w:r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школах и других образовательных учреждениях профилактических бесед о противодействии экстремистской деятельности</w:t>
            </w:r>
          </w:p>
        </w:tc>
        <w:tc>
          <w:tcPr>
            <w:tcW w:w="2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Default="001F2C1D" w:rsidP="00CD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 </w:t>
            </w:r>
            <w:r w:rsidR="0098281B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Ольшанская</w:t>
            </w:r>
            <w:r w:rsidR="00825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82584E" w:rsidRDefault="0098281B" w:rsidP="00CD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Иванчиковская</w:t>
            </w:r>
            <w:proofErr w:type="spellEnd"/>
            <w:r w:rsidR="00825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F2C1D" w:rsidRPr="00CD0B9E" w:rsidRDefault="001F2C1D" w:rsidP="00CD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5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E725E4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финансовых затрат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среди посетителей библиотек мероприятий, направленных на  повышение уровня толерантного сознания молодежи, а именно: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 книжные выставки;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 час рассказа;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-урок толерантности.</w:t>
            </w:r>
          </w:p>
        </w:tc>
        <w:tc>
          <w:tcPr>
            <w:tcW w:w="2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E725E4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финансовых затрат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15705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2. Активизация профилактической и информационно-пропагандистской работы, в том числе в целях предотвращения </w:t>
            </w:r>
            <w:proofErr w:type="spellStart"/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этноконфессиональных</w:t>
            </w:r>
            <w:proofErr w:type="spellEnd"/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конфликтов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  буклетов, плакатов, памяток и рекомендаций для учреждений, предприятий, расположенных на территории сельского поселения по антитеррористической тематике</w:t>
            </w:r>
          </w:p>
        </w:tc>
        <w:tc>
          <w:tcPr>
            <w:tcW w:w="2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E725E4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82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жителей </w:t>
            </w:r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81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Льговского района </w:t>
            </w: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тактике действий при угрозе возникновения террористических актов посредством размещения информации на информационных стендах и на официальном сайте Администрации </w:t>
            </w:r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81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Льговского района </w:t>
            </w:r>
            <w:r w:rsidR="00CD0B9E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сети Интернет, проведение собраний граждан (сходы)</w:t>
            </w:r>
          </w:p>
        </w:tc>
        <w:tc>
          <w:tcPr>
            <w:tcW w:w="2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E725E4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постоянного ухода за братскими захоронениями и памятниками, привлечение к этой деятельности учащихся школы и молодежи</w:t>
            </w:r>
          </w:p>
        </w:tc>
        <w:tc>
          <w:tcPr>
            <w:tcW w:w="2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Default="00CD0B9E" w:rsidP="005C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 </w:t>
            </w:r>
          </w:p>
          <w:p w:rsidR="0082584E" w:rsidRDefault="0098281B" w:rsidP="0082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5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CD0B9E" w:rsidRPr="00CD0B9E" w:rsidRDefault="00CD0B9E" w:rsidP="0082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281B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Ольшанская</w:t>
            </w:r>
            <w:r w:rsidR="00825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E725E4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  <w:r w:rsidR="00CD0B9E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0B9E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CD0B9E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CD0B9E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 для детей и молодежи</w:t>
            </w:r>
          </w:p>
        </w:tc>
        <w:tc>
          <w:tcPr>
            <w:tcW w:w="2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E725E4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  <w:r w:rsidR="00CD0B9E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0B9E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CD0B9E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CD0B9E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103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 Всего по Программе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CD0B9E" w:rsidRPr="00CD0B9E" w:rsidTr="001F2C1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6A41" w:rsidRPr="00CD0B9E" w:rsidRDefault="00BC6197" w:rsidP="001F2C1D">
      <w:pPr>
        <w:rPr>
          <w:rFonts w:ascii="Times New Roman" w:hAnsi="Times New Roman" w:cs="Times New Roman"/>
          <w:sz w:val="24"/>
          <w:szCs w:val="24"/>
        </w:rPr>
      </w:pPr>
      <w:hyperlink r:id="rId6" w:history="1"/>
      <w:r w:rsidR="00CD0B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6A41" w:rsidRPr="00CD0B9E" w:rsidSect="0098281B">
      <w:pgSz w:w="11906" w:h="16838"/>
      <w:pgMar w:top="1134" w:right="51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2C1D"/>
    <w:rsid w:val="00067331"/>
    <w:rsid w:val="0015617F"/>
    <w:rsid w:val="001F2C1D"/>
    <w:rsid w:val="0028109E"/>
    <w:rsid w:val="003021B8"/>
    <w:rsid w:val="0042283D"/>
    <w:rsid w:val="00487772"/>
    <w:rsid w:val="004D4A8B"/>
    <w:rsid w:val="005263BD"/>
    <w:rsid w:val="005B4D29"/>
    <w:rsid w:val="006A43F8"/>
    <w:rsid w:val="0082584E"/>
    <w:rsid w:val="008F3275"/>
    <w:rsid w:val="008F4CE3"/>
    <w:rsid w:val="008F721C"/>
    <w:rsid w:val="0098281B"/>
    <w:rsid w:val="00A913A3"/>
    <w:rsid w:val="00AB626C"/>
    <w:rsid w:val="00B70212"/>
    <w:rsid w:val="00BC6197"/>
    <w:rsid w:val="00CA752C"/>
    <w:rsid w:val="00CD0B9E"/>
    <w:rsid w:val="00E725E4"/>
    <w:rsid w:val="00EE2C68"/>
    <w:rsid w:val="00F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2C1D"/>
    <w:rPr>
      <w:b/>
      <w:bCs/>
    </w:rPr>
  </w:style>
  <w:style w:type="character" w:styleId="a5">
    <w:name w:val="Hyperlink"/>
    <w:basedOn w:val="a0"/>
    <w:uiPriority w:val="99"/>
    <w:semiHidden/>
    <w:unhideWhenUsed/>
    <w:rsid w:val="001F2C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ulgakovo.smolinvest.ru/npa/mun_progr/post23_14-03-20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0CAEA-991B-4B0B-BCCF-07DEE553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18</cp:revision>
  <cp:lastPrinted>2017-05-02T16:13:00Z</cp:lastPrinted>
  <dcterms:created xsi:type="dcterms:W3CDTF">2017-04-05T05:30:00Z</dcterms:created>
  <dcterms:modified xsi:type="dcterms:W3CDTF">2018-11-18T17:12:00Z</dcterms:modified>
</cp:coreProperties>
</file>