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C9" w:rsidRPr="00C32FC8" w:rsidRDefault="000D2035" w:rsidP="005E0DC9">
      <w:pPr>
        <w:pStyle w:val="a3"/>
        <w:jc w:val="both"/>
        <w:rPr>
          <w:color w:val="0D0D0D" w:themeColor="text1" w:themeTint="F2"/>
        </w:rPr>
      </w:pPr>
      <w:bookmarkStart w:id="0" w:name="_GoBack"/>
      <w:r w:rsidRPr="00C32FC8">
        <w:rPr>
          <w:color w:val="0D0D0D" w:themeColor="text1" w:themeTint="F2"/>
        </w:rPr>
        <w:t xml:space="preserve">    </w:t>
      </w:r>
      <w:r w:rsidR="005E0DC9" w:rsidRPr="00C32FC8">
        <w:rPr>
          <w:color w:val="0D0D0D" w:themeColor="text1" w:themeTint="F2"/>
        </w:rPr>
        <w:t xml:space="preserve">Предоставление муниципальной услуги </w:t>
      </w:r>
      <w:r w:rsidRPr="00C32FC8">
        <w:rPr>
          <w:color w:val="0D0D0D" w:themeColor="text1" w:themeTint="F2"/>
        </w:rPr>
        <w:t xml:space="preserve">«Принятие на учет граждан в качестве нуждающихся в жилых помещениях» </w:t>
      </w:r>
      <w:r w:rsidR="005E0DC9" w:rsidRPr="00C32FC8">
        <w:rPr>
          <w:color w:val="0D0D0D" w:themeColor="text1" w:themeTint="F2"/>
        </w:rPr>
        <w:t>осуществляется в соответствии со следующими нормативными правовыми актами:</w:t>
      </w:r>
    </w:p>
    <w:p w:rsidR="00C32FC8" w:rsidRPr="00C32FC8" w:rsidRDefault="00C32FC8" w:rsidP="005E0DC9">
      <w:pPr>
        <w:pStyle w:val="a3"/>
        <w:jc w:val="both"/>
        <w:rPr>
          <w:color w:val="0D0D0D" w:themeColor="text1" w:themeTint="F2"/>
        </w:rPr>
      </w:pP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5E0DC9" w:rsidRPr="00C32FC8" w:rsidRDefault="005E0DC9" w:rsidP="005E0D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9. Федеральным </w:t>
      </w:r>
      <w:hyperlink r:id="rId7" w:history="1">
        <w:r w:rsidRPr="00C32FC8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закон</w:t>
        </w:r>
      </w:hyperlink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rFonts w:eastAsia="Calibri"/>
          <w:color w:val="0D0D0D" w:themeColor="text1" w:themeTint="F2"/>
          <w:kern w:val="1"/>
          <w:lang w:eastAsia="ar-SA"/>
        </w:rPr>
        <w:tab/>
      </w:r>
      <w:r w:rsidRPr="00C32FC8">
        <w:rPr>
          <w:color w:val="0D0D0D" w:themeColor="text1" w:themeTint="F2"/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lastRenderedPageBreak/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5E0DC9" w:rsidRPr="00C32FC8" w:rsidRDefault="005E0DC9" w:rsidP="005E0DC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5E0DC9" w:rsidRPr="00C32FC8" w:rsidRDefault="005E0DC9" w:rsidP="005E0DC9">
      <w:pPr>
        <w:pStyle w:val="a3"/>
        <w:ind w:firstLine="708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bCs/>
          <w:color w:val="0D0D0D" w:themeColor="text1" w:themeTint="F2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E0DC9" w:rsidRPr="00C32FC8" w:rsidRDefault="005E0DC9" w:rsidP="005E0D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(«Собрание законодательства Российской Федерации», 2016, № 15, ст. 2084);</w:t>
      </w:r>
    </w:p>
    <w:p w:rsidR="005E0DC9" w:rsidRPr="00C32FC8" w:rsidRDefault="005E0DC9" w:rsidP="005E0D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19. </w:t>
      </w:r>
      <w:hyperlink r:id="rId8" w:history="1">
        <w:proofErr w:type="gramStart"/>
        <w:r w:rsidRPr="00C32FC8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Приказ</w:t>
        </w:r>
      </w:hyperlink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руководителя и главного бухгалтера ЖКХ», N 6, 2005 (ч. II);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C32FC8">
        <w:rPr>
          <w:color w:val="0D0D0D" w:themeColor="text1" w:themeTint="F2"/>
          <w:kern w:val="1"/>
          <w:lang w:eastAsia="ar-SA"/>
        </w:rPr>
        <w:t>Курская</w:t>
      </w:r>
      <w:proofErr w:type="gramEnd"/>
      <w:r w:rsidRPr="00C32FC8">
        <w:rPr>
          <w:color w:val="0D0D0D" w:themeColor="text1" w:themeTint="F2"/>
          <w:kern w:val="1"/>
          <w:lang w:eastAsia="ar-SA"/>
        </w:rPr>
        <w:t xml:space="preserve"> правда», 01.11.2005, № 222);</w:t>
      </w:r>
    </w:p>
    <w:p w:rsidR="005E0DC9" w:rsidRPr="00C32FC8" w:rsidRDefault="005E0DC9" w:rsidP="005E0DC9">
      <w:pPr>
        <w:pStyle w:val="a3"/>
        <w:jc w:val="both"/>
        <w:rPr>
          <w:color w:val="0D0D0D" w:themeColor="text1" w:themeTint="F2"/>
          <w:kern w:val="1"/>
          <w:lang w:eastAsia="ar-SA"/>
        </w:rPr>
      </w:pPr>
      <w:r w:rsidRPr="00C32FC8">
        <w:rPr>
          <w:color w:val="0D0D0D" w:themeColor="text1" w:themeTint="F2"/>
          <w:kern w:val="1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C32FC8">
        <w:rPr>
          <w:color w:val="0D0D0D" w:themeColor="text1" w:themeTint="F2"/>
          <w:kern w:val="1"/>
          <w:lang w:eastAsia="ar-SA"/>
        </w:rPr>
        <w:t>малоимущими</w:t>
      </w:r>
      <w:proofErr w:type="gramEnd"/>
      <w:r w:rsidRPr="00C32FC8">
        <w:rPr>
          <w:color w:val="0D0D0D" w:themeColor="text1" w:themeTint="F2"/>
          <w:kern w:val="1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5E0DC9" w:rsidRPr="00C32FC8" w:rsidRDefault="005E0DC9" w:rsidP="005E0DC9">
      <w:pPr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от  11.01.2003, № 4-5);</w:t>
      </w:r>
    </w:p>
    <w:p w:rsidR="005E0DC9" w:rsidRPr="00C32FC8" w:rsidRDefault="005E0DC9" w:rsidP="005E0D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86, 19.07.2016);</w:t>
      </w:r>
    </w:p>
    <w:p w:rsidR="005E0DC9" w:rsidRPr="00C32FC8" w:rsidRDefault="005E0DC9" w:rsidP="005E0DC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24. </w:t>
      </w:r>
      <w:proofErr w:type="gramStart"/>
      <w:r w:rsidRPr="00C32FC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proofErr w:type="gramEnd"/>
    </w:p>
    <w:p w:rsidR="00C32FC8" w:rsidRPr="00C32FC8" w:rsidRDefault="00C32FC8" w:rsidP="00C32FC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FC8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</w:t>
      </w:r>
      <w:r w:rsidRPr="00C32FC8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утверждения административных регламентов предоставления муниципальных услуг»; </w:t>
      </w:r>
      <w:r w:rsidRPr="00C32FC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32FC8">
        <w:rPr>
          <w:rFonts w:ascii="Times New Roman" w:hAnsi="Times New Roman" w:cs="Times New Roman"/>
          <w:sz w:val="24"/>
          <w:szCs w:val="24"/>
        </w:rPr>
        <w:t>:// ivanchikovo.ru</w:t>
      </w:r>
    </w:p>
    <w:p w:rsidR="00C32FC8" w:rsidRPr="00C32FC8" w:rsidRDefault="00C32FC8" w:rsidP="00C32FC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C32FC8">
        <w:rPr>
          <w:rFonts w:ascii="Times New Roman" w:hAnsi="Times New Roman" w:cs="Times New Roman"/>
          <w:sz w:val="24"/>
          <w:szCs w:val="24"/>
        </w:rPr>
        <w:t xml:space="preserve"> </w:t>
      </w:r>
      <w:r w:rsidRPr="00C32FC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32FC8">
        <w:rPr>
          <w:rFonts w:ascii="Times New Roman" w:hAnsi="Times New Roman" w:cs="Times New Roman"/>
          <w:sz w:val="24"/>
          <w:szCs w:val="24"/>
        </w:rPr>
        <w:t>:// ivanchikovo.ru</w:t>
      </w:r>
    </w:p>
    <w:p w:rsidR="00C32FC8" w:rsidRPr="00C32FC8" w:rsidRDefault="00C32FC8" w:rsidP="00C32FC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C32FC8">
        <w:rPr>
          <w:rFonts w:ascii="Times New Roman" w:hAnsi="Times New Roman" w:cs="Times New Roman"/>
          <w:sz w:val="24"/>
          <w:szCs w:val="24"/>
        </w:rPr>
        <w:t xml:space="preserve"> </w:t>
      </w:r>
      <w:r w:rsidRPr="00C32FC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32FC8">
        <w:rPr>
          <w:rFonts w:ascii="Times New Roman" w:hAnsi="Times New Roman" w:cs="Times New Roman"/>
          <w:sz w:val="24"/>
          <w:szCs w:val="24"/>
        </w:rPr>
        <w:t>:// ivanchikovo.ru</w:t>
      </w:r>
    </w:p>
    <w:p w:rsidR="00C32FC8" w:rsidRPr="00C32FC8" w:rsidRDefault="00C32FC8" w:rsidP="00C32FC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FC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32FC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C32FC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C32FC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32FC8">
        <w:rPr>
          <w:rFonts w:ascii="Times New Roman" w:hAnsi="Times New Roman" w:cs="Times New Roman"/>
          <w:sz w:val="24"/>
          <w:szCs w:val="24"/>
        </w:rPr>
        <w:t>:// ivanchikovo.ru</w:t>
      </w:r>
    </w:p>
    <w:p w:rsidR="00C32FC8" w:rsidRPr="00C32FC8" w:rsidRDefault="00C32FC8" w:rsidP="00C32FC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C32FC8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C32FC8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C32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C32FC8">
        <w:rPr>
          <w:rFonts w:ascii="Times New Roman" w:hAnsi="Times New Roman" w:cs="Times New Roman"/>
          <w:sz w:val="24"/>
          <w:szCs w:val="24"/>
        </w:rPr>
        <w:t xml:space="preserve"> </w:t>
      </w:r>
      <w:r w:rsidRPr="00C32FC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32FC8">
        <w:rPr>
          <w:rFonts w:ascii="Times New Roman" w:hAnsi="Times New Roman" w:cs="Times New Roman"/>
          <w:sz w:val="24"/>
          <w:szCs w:val="24"/>
        </w:rPr>
        <w:t>:// ivanchikovo.ru</w:t>
      </w:r>
    </w:p>
    <w:p w:rsidR="000D2035" w:rsidRPr="00C32FC8" w:rsidRDefault="000D2035" w:rsidP="000D2035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bookmarkEnd w:id="0"/>
    <w:p w:rsidR="003B4B70" w:rsidRPr="00C32FC8" w:rsidRDefault="003B4B70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3B4B70" w:rsidRPr="00C32FC8" w:rsidSect="00157211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55" w:rsidRDefault="00602A55" w:rsidP="0037027A">
      <w:pPr>
        <w:spacing w:after="0" w:line="240" w:lineRule="auto"/>
      </w:pPr>
      <w:r>
        <w:separator/>
      </w:r>
    </w:p>
  </w:endnote>
  <w:endnote w:type="continuationSeparator" w:id="0">
    <w:p w:rsidR="00602A55" w:rsidRDefault="00602A55" w:rsidP="0037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55" w:rsidRDefault="00602A55" w:rsidP="0037027A">
      <w:pPr>
        <w:spacing w:after="0" w:line="240" w:lineRule="auto"/>
      </w:pPr>
      <w:r>
        <w:separator/>
      </w:r>
    </w:p>
  </w:footnote>
  <w:footnote w:type="continuationSeparator" w:id="0">
    <w:p w:rsidR="00602A55" w:rsidRDefault="00602A55" w:rsidP="0037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1E" w:rsidRDefault="0037027A">
    <w:pPr>
      <w:pStyle w:val="a4"/>
      <w:jc w:val="center"/>
    </w:pPr>
    <w:r>
      <w:fldChar w:fldCharType="begin"/>
    </w:r>
    <w:r w:rsidR="003B4B70">
      <w:instrText>PAGE   \* MERGEFORMAT</w:instrText>
    </w:r>
    <w:r>
      <w:fldChar w:fldCharType="separate"/>
    </w:r>
    <w:r w:rsidR="00C32FC8">
      <w:rPr>
        <w:noProof/>
      </w:rPr>
      <w:t>3</w:t>
    </w:r>
    <w:r>
      <w:fldChar w:fldCharType="end"/>
    </w:r>
  </w:p>
  <w:p w:rsidR="006F761E" w:rsidRDefault="00602A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0DC9"/>
    <w:rsid w:val="000D2035"/>
    <w:rsid w:val="0037027A"/>
    <w:rsid w:val="003B4B70"/>
    <w:rsid w:val="005E0DC9"/>
    <w:rsid w:val="00602A55"/>
    <w:rsid w:val="00A4413C"/>
    <w:rsid w:val="00C3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5E0D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E0DC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semiHidden/>
    <w:unhideWhenUsed/>
    <w:rsid w:val="000D20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FF113F9AC8ABA4B0F51269FE068E95B95B03552DAEC87D9E388510635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242ACCD5DD88FD5996E64989FAE63AB4BE3D23C8DC7F329F4310608BI118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1184</Words>
  <Characters>6754</Characters>
  <Application>Microsoft Office Word</Application>
  <DocSecurity>0</DocSecurity>
  <Lines>56</Lines>
  <Paragraphs>15</Paragraphs>
  <ScaleCrop>false</ScaleCrop>
  <Company/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2019-01-12T17:46:00Z</dcterms:created>
  <dcterms:modified xsi:type="dcterms:W3CDTF">2019-01-24T21:11:00Z</dcterms:modified>
</cp:coreProperties>
</file>