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6" w:rsidRDefault="00990406" w:rsidP="0099040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0406" w:rsidRDefault="00CE1919" w:rsidP="00990406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ИВАНЧИКОВСКОГО</w:t>
      </w:r>
      <w:r w:rsidR="009904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90406" w:rsidRDefault="00990406" w:rsidP="0099040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406" w:rsidRDefault="00990406" w:rsidP="00990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6DD4">
        <w:rPr>
          <w:rFonts w:ascii="Times New Roman" w:hAnsi="Times New Roman" w:cs="Times New Roman"/>
          <w:b/>
          <w:sz w:val="28"/>
          <w:szCs w:val="28"/>
        </w:rPr>
        <w:t>11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2019 г.                                                                       № </w:t>
      </w:r>
      <w:r w:rsidR="00CE1919">
        <w:rPr>
          <w:rFonts w:ascii="Times New Roman" w:hAnsi="Times New Roman" w:cs="Times New Roman"/>
          <w:b/>
          <w:sz w:val="28"/>
          <w:szCs w:val="28"/>
        </w:rPr>
        <w:t>39</w:t>
      </w:r>
    </w:p>
    <w:p w:rsidR="00407B71" w:rsidRDefault="00407B71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7B71" w:rsidRDefault="00407B71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Порядка  создания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CE1919">
        <w:rPr>
          <w:rFonts w:ascii="Times New Roman" w:hAnsi="Times New Roman" w:cs="Times New Roman"/>
          <w:b/>
          <w:sz w:val="24"/>
          <w:szCs w:val="24"/>
        </w:rPr>
        <w:t>Иванчиковский</w:t>
      </w:r>
      <w:proofErr w:type="spellEnd"/>
      <w:r w:rsidRPr="00951C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b/>
          <w:sz w:val="24"/>
          <w:szCs w:val="24"/>
        </w:rPr>
        <w:t xml:space="preserve">Льговского 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  </w:t>
      </w:r>
    </w:p>
    <w:p w:rsidR="00901985" w:rsidRPr="003601C1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30 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 Курской области», Уставом муниципального образования «</w:t>
      </w:r>
      <w:proofErr w:type="spellStart"/>
      <w:r w:rsidR="00CE1919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 </w:t>
      </w:r>
      <w:r w:rsidR="0048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E1919">
        <w:rPr>
          <w:rFonts w:ascii="Times New Roman" w:eastAsia="Times New Roman" w:hAnsi="Times New Roman" w:cs="Times New Roman"/>
          <w:sz w:val="24"/>
          <w:szCs w:val="24"/>
        </w:rPr>
        <w:t>Иванчиковского</w:t>
      </w:r>
      <w:proofErr w:type="spellEnd"/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976DD4">
        <w:rPr>
          <w:rFonts w:ascii="Times New Roman" w:eastAsia="Times New Roman" w:hAnsi="Times New Roman" w:cs="Times New Roman"/>
          <w:sz w:val="24"/>
          <w:szCs w:val="24"/>
        </w:rPr>
        <w:t xml:space="preserve">Льговского  района </w:t>
      </w:r>
      <w:r w:rsidRPr="003601C1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CE1919">
        <w:rPr>
          <w:rFonts w:ascii="Times New Roman" w:hAnsi="Times New Roman" w:cs="Times New Roman"/>
          <w:sz w:val="24"/>
          <w:szCs w:val="24"/>
        </w:rPr>
        <w:t>Иванчиковский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86C7D">
        <w:rPr>
          <w:rFonts w:ascii="Times New Roman" w:hAnsi="Times New Roman" w:cs="Times New Roman"/>
          <w:sz w:val="24"/>
          <w:szCs w:val="24"/>
        </w:rPr>
        <w:t xml:space="preserve">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согласно приложению №1</w:t>
      </w:r>
      <w:r w:rsidR="00786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601C1">
        <w:rPr>
          <w:rFonts w:ascii="Times New Roman" w:eastAsia="Times New Roman" w:hAnsi="Times New Roman" w:cs="Times New Roman"/>
          <w:sz w:val="24"/>
          <w:szCs w:val="24"/>
        </w:rPr>
        <w:t>к настоящему  постановлению.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опубликовать на официальном сайте Администрации </w:t>
      </w:r>
      <w:proofErr w:type="spellStart"/>
      <w:r w:rsidR="00CE1919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76DD4">
        <w:rPr>
          <w:rFonts w:ascii="Times New Roman" w:hAnsi="Times New Roman" w:cs="Times New Roman"/>
          <w:sz w:val="24"/>
          <w:szCs w:val="24"/>
        </w:rPr>
        <w:t>Льговского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proofErr w:type="spellStart"/>
      <w:r w:rsidR="00CE1919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3601C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76DD4"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3601C1">
        <w:rPr>
          <w:rFonts w:ascii="Times New Roman" w:hAnsi="Times New Roman" w:cs="Times New Roman"/>
          <w:sz w:val="24"/>
          <w:szCs w:val="24"/>
        </w:rPr>
        <w:t>района.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3. Постановление вступает в силу со дня его подписания.</w:t>
      </w:r>
    </w:p>
    <w:p w:rsidR="00901985" w:rsidRPr="003601C1" w:rsidRDefault="00901985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C1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3601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01C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901985" w:rsidRPr="00383CE9" w:rsidRDefault="00901985" w:rsidP="009019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901985" w:rsidRDefault="00901985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976DD4" w:rsidRDefault="00CE1919" w:rsidP="009019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Иванчиковского</w:t>
      </w:r>
      <w:proofErr w:type="spellEnd"/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901985" w:rsidRPr="00383CE9" w:rsidRDefault="00976DD4" w:rsidP="00901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Льговского района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01985"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1919">
        <w:rPr>
          <w:rFonts w:ascii="Times New Roman" w:hAnsi="Times New Roman" w:cs="Times New Roman"/>
          <w:color w:val="000000"/>
          <w:sz w:val="24"/>
          <w:szCs w:val="24"/>
        </w:rPr>
        <w:t>А.Н.Киреев</w:t>
      </w:r>
      <w:proofErr w:type="spellEnd"/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p w:rsidR="00951C3D" w:rsidRDefault="00951C3D"/>
    <w:p w:rsidR="00951C3D" w:rsidRDefault="00951C3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Pr="00951C3D" w:rsidRDefault="00951C3D" w:rsidP="00976DD4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№1</w:t>
      </w:r>
    </w:p>
    <w:p w:rsidR="00951C3D" w:rsidRPr="00951C3D" w:rsidRDefault="00976DD4" w:rsidP="00976DD4">
      <w:pPr>
        <w:pStyle w:val="formattext"/>
        <w:spacing w:before="0" w:beforeAutospacing="0" w:after="0" w:afterAutospacing="0"/>
        <w:jc w:val="right"/>
      </w:pPr>
      <w:r>
        <w:t>к</w:t>
      </w:r>
      <w:r w:rsidR="00951C3D" w:rsidRPr="00951C3D">
        <w:t xml:space="preserve"> постановлению администрации </w:t>
      </w:r>
    </w:p>
    <w:p w:rsidR="00976DD4" w:rsidRDefault="00CE1919" w:rsidP="00976DD4">
      <w:pPr>
        <w:pStyle w:val="formattext"/>
        <w:spacing w:before="0" w:beforeAutospacing="0" w:after="0" w:afterAutospacing="0"/>
        <w:jc w:val="right"/>
      </w:pPr>
      <w:proofErr w:type="spellStart"/>
      <w:r>
        <w:t>Иванчиковского</w:t>
      </w:r>
      <w:proofErr w:type="spellEnd"/>
      <w:r w:rsidR="00951C3D" w:rsidRPr="00951C3D">
        <w:t xml:space="preserve"> сельсовета </w:t>
      </w:r>
    </w:p>
    <w:p w:rsidR="00951C3D" w:rsidRPr="00951C3D" w:rsidRDefault="00976DD4" w:rsidP="00976DD4">
      <w:pPr>
        <w:pStyle w:val="formattext"/>
        <w:spacing w:before="0" w:beforeAutospacing="0" w:after="0" w:afterAutospacing="0"/>
        <w:jc w:val="right"/>
      </w:pPr>
      <w:r>
        <w:t>Льговского</w:t>
      </w:r>
      <w:r w:rsidR="00951C3D" w:rsidRPr="00951C3D">
        <w:t xml:space="preserve"> района </w:t>
      </w:r>
    </w:p>
    <w:p w:rsidR="00951C3D" w:rsidRPr="00951C3D" w:rsidRDefault="00483665" w:rsidP="00976DD4">
      <w:pPr>
        <w:pStyle w:val="formattext"/>
        <w:spacing w:before="0" w:beforeAutospacing="0" w:after="0" w:afterAutospacing="0"/>
        <w:jc w:val="right"/>
      </w:pPr>
      <w:r>
        <w:t xml:space="preserve"> </w:t>
      </w:r>
      <w:r w:rsidR="00976DD4">
        <w:t>О</w:t>
      </w:r>
      <w:r>
        <w:t>т</w:t>
      </w:r>
      <w:r w:rsidR="00CE1919">
        <w:t xml:space="preserve"> </w:t>
      </w:r>
      <w:r w:rsidR="00976DD4">
        <w:t>11.03</w:t>
      </w:r>
      <w:r>
        <w:t>.2019г. №</w:t>
      </w:r>
      <w:r w:rsidR="00CE1919">
        <w:t>39</w:t>
      </w:r>
      <w:r>
        <w:t xml:space="preserve"> </w:t>
      </w: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CE1919">
        <w:rPr>
          <w:b/>
        </w:rPr>
        <w:t>Иванчиковский</w:t>
      </w:r>
      <w:proofErr w:type="spellEnd"/>
      <w:r w:rsidR="00976DD4">
        <w:rPr>
          <w:b/>
        </w:rPr>
        <w:t xml:space="preserve"> </w:t>
      </w:r>
      <w:r>
        <w:rPr>
          <w:b/>
        </w:rPr>
        <w:t xml:space="preserve">сельсовет» </w:t>
      </w:r>
      <w:r w:rsidR="00976DD4">
        <w:rPr>
          <w:b/>
        </w:rPr>
        <w:t>Льговского</w:t>
      </w:r>
      <w:r>
        <w:rPr>
          <w:b/>
        </w:rPr>
        <w:t xml:space="preserve"> района </w:t>
      </w:r>
      <w:r w:rsidR="00976DD4">
        <w:rPr>
          <w:b/>
        </w:rPr>
        <w:t>Курской области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1.1. </w:t>
      </w:r>
      <w:proofErr w:type="gramStart"/>
      <w: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(далее - Порядок) разработан в соответствии со статьей 30 </w:t>
      </w:r>
      <w:hyperlink r:id="rId9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10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</w:t>
        </w:r>
        <w:proofErr w:type="gramEnd"/>
        <w:r w:rsidRPr="00483665">
          <w:rPr>
            <w:rStyle w:val="a3"/>
            <w:color w:val="auto"/>
            <w:u w:val="none"/>
          </w:rPr>
          <w:t xml:space="preserve">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</w:t>
      </w:r>
      <w:proofErr w:type="gramStart"/>
      <w:r>
        <w:t xml:space="preserve">Координационный орган руководствуется в своей деятельности </w:t>
      </w:r>
      <w:hyperlink r:id="rId11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области, а также положением о соответствующем координационном</w:t>
      </w:r>
      <w:proofErr w:type="gramEnd"/>
      <w:r w:rsidR="00976DD4">
        <w:t xml:space="preserve"> </w:t>
      </w:r>
      <w:proofErr w:type="gramStart"/>
      <w:r>
        <w:t>органе</w:t>
      </w:r>
      <w:proofErr w:type="gramEnd"/>
      <w:r>
        <w:t>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 xml:space="preserve">2.1. </w:t>
      </w:r>
      <w:proofErr w:type="gramStart"/>
      <w: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976DD4">
        <w:t>Льговского</w:t>
      </w:r>
      <w:r>
        <w:t xml:space="preserve"> района Курской области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</w:t>
        </w:r>
        <w:proofErr w:type="gramEnd"/>
        <w:r w:rsidR="00EA073F">
          <w:rPr>
            <w:rStyle w:val="a3"/>
            <w:color w:val="auto"/>
            <w:u w:val="none"/>
          </w:rPr>
          <w:t xml:space="preserve"> </w:t>
        </w:r>
        <w:proofErr w:type="gramStart"/>
        <w:r w:rsidRPr="00483665">
          <w:rPr>
            <w:rStyle w:val="a3"/>
            <w:color w:val="auto"/>
            <w:u w:val="none"/>
          </w:rPr>
          <w:t>основах</w:t>
        </w:r>
        <w:proofErr w:type="gramEnd"/>
        <w:r w:rsidRPr="00483665">
          <w:rPr>
            <w:rStyle w:val="a3"/>
            <w:color w:val="auto"/>
            <w:u w:val="none"/>
          </w:rPr>
          <w:t xml:space="preserve">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proofErr w:type="spellStart"/>
      <w:r w:rsidR="00CE1919">
        <w:t>Иванчиковский</w:t>
      </w:r>
      <w:proofErr w:type="spellEnd"/>
      <w:r w:rsidR="00EA073F">
        <w:t xml:space="preserve"> </w:t>
      </w:r>
      <w:r w:rsidRPr="00951C3D">
        <w:t>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по совершенствованию действующих нормативных правовых актов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в пределах полномочий, определенных </w:t>
      </w:r>
      <w:hyperlink r:id="rId14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>3.1. Запрашивать у органов исполнительной власти Курской области, органов местного самоуправления,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3.2. Заслушивать на своих заседаниях представителей органов местного самоуправления,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3.3. Привлекать для участия в своей работе представителей органов исполнительной власти Курской области, органов местного самоуправления,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порядке должностным лицам органов исполнительной власти Курской области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4.1. Состав Координационного органа формируется из числа руководителей органов местного самоуправления муниципального образования «</w:t>
      </w:r>
      <w:proofErr w:type="spellStart"/>
      <w:r w:rsidR="00CE1919">
        <w:t>Иванчиковский</w:t>
      </w:r>
      <w:proofErr w:type="spellEnd"/>
      <w:r w:rsidRPr="00951C3D">
        <w:t xml:space="preserve"> сельсовет</w:t>
      </w:r>
      <w:r>
        <w:t xml:space="preserve">» </w:t>
      </w:r>
      <w:r w:rsidR="00EA073F">
        <w:t>Льговского</w:t>
      </w:r>
      <w:r>
        <w:t xml:space="preserve"> района Курской области, руководителей территориальных органов исполнительной власти Курской области, деятельность которых связана с профилактикой правонарушений.</w:t>
      </w:r>
      <w:r>
        <w:br/>
      </w:r>
      <w:r>
        <w:tab/>
      </w:r>
      <w:proofErr w:type="gramStart"/>
      <w: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  <w:proofErr w:type="gramEnd"/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D9" w:rsidRDefault="00775AD9" w:rsidP="00951C3D">
      <w:pPr>
        <w:spacing w:after="0" w:line="240" w:lineRule="auto"/>
      </w:pPr>
      <w:r>
        <w:separator/>
      </w:r>
    </w:p>
  </w:endnote>
  <w:endnote w:type="continuationSeparator" w:id="0">
    <w:p w:rsidR="00775AD9" w:rsidRDefault="00775AD9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D9" w:rsidRDefault="00775AD9" w:rsidP="00951C3D">
      <w:pPr>
        <w:spacing w:after="0" w:line="240" w:lineRule="auto"/>
      </w:pPr>
      <w:r>
        <w:separator/>
      </w:r>
    </w:p>
  </w:footnote>
  <w:footnote w:type="continuationSeparator" w:id="0">
    <w:p w:rsidR="00775AD9" w:rsidRDefault="00775AD9" w:rsidP="00951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1985"/>
    <w:rsid w:val="00132D1A"/>
    <w:rsid w:val="001C17DF"/>
    <w:rsid w:val="001C1A90"/>
    <w:rsid w:val="00407B71"/>
    <w:rsid w:val="00483665"/>
    <w:rsid w:val="004D4073"/>
    <w:rsid w:val="006C0B9A"/>
    <w:rsid w:val="0072270B"/>
    <w:rsid w:val="00775AD9"/>
    <w:rsid w:val="00786C7D"/>
    <w:rsid w:val="00842A9F"/>
    <w:rsid w:val="00901985"/>
    <w:rsid w:val="00951C3D"/>
    <w:rsid w:val="00976DD4"/>
    <w:rsid w:val="00990406"/>
    <w:rsid w:val="009A48EB"/>
    <w:rsid w:val="00AF57A8"/>
    <w:rsid w:val="00B8502F"/>
    <w:rsid w:val="00C6351C"/>
    <w:rsid w:val="00CE1919"/>
    <w:rsid w:val="00D46517"/>
    <w:rsid w:val="00EA073F"/>
    <w:rsid w:val="00EC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9A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2019-03-11T09:57:00Z</cp:lastPrinted>
  <dcterms:created xsi:type="dcterms:W3CDTF">2019-03-11T09:58:00Z</dcterms:created>
  <dcterms:modified xsi:type="dcterms:W3CDTF">2019-03-11T09:58:00Z</dcterms:modified>
</cp:coreProperties>
</file>