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E3" w:rsidRPr="00D11595" w:rsidRDefault="00684AE3" w:rsidP="00457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684AE3" w:rsidRPr="00D11595" w:rsidRDefault="00684AE3" w:rsidP="00457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 xml:space="preserve">ИВАНЧИКОВСКОГО СЕЛЬСОВЕТА </w:t>
      </w:r>
      <w:r w:rsidRPr="00D11595">
        <w:rPr>
          <w:rFonts w:ascii="Times New Roman" w:hAnsi="Times New Roman" w:cs="Times New Roman"/>
          <w:sz w:val="24"/>
          <w:szCs w:val="24"/>
        </w:rPr>
        <w:br/>
        <w:t>ЛЬГ</w:t>
      </w:r>
      <w:r w:rsidR="00457F75" w:rsidRPr="00D11595">
        <w:rPr>
          <w:rFonts w:ascii="Times New Roman" w:hAnsi="Times New Roman" w:cs="Times New Roman"/>
          <w:sz w:val="24"/>
          <w:szCs w:val="24"/>
        </w:rPr>
        <w:t xml:space="preserve">ОВСКОГО РАЙОНА КУРСКОЙ ОБЛАСТИ </w:t>
      </w:r>
    </w:p>
    <w:p w:rsidR="00684AE3" w:rsidRPr="00D11595" w:rsidRDefault="00457F75" w:rsidP="00457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>РЕШЕНИЕ</w:t>
      </w:r>
    </w:p>
    <w:p w:rsidR="00684AE3" w:rsidRPr="00D11595" w:rsidRDefault="004C5365" w:rsidP="00684A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06 февраля</w:t>
      </w:r>
      <w:r w:rsidR="00684AE3" w:rsidRPr="00D11595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84AE3" w:rsidRPr="00D11595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5</w:t>
      </w:r>
      <w:r w:rsidR="00684AE3" w:rsidRPr="00D11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AE3" w:rsidRPr="00D11595" w:rsidRDefault="00684AE3" w:rsidP="00684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95">
        <w:rPr>
          <w:rFonts w:ascii="Times New Roman" w:hAnsi="Times New Roman" w:cs="Times New Roman"/>
          <w:b/>
          <w:sz w:val="24"/>
          <w:szCs w:val="24"/>
        </w:rPr>
        <w:t>Об отчете Главы Иванчиковского сельсовета Льговского района Курской области о результатах его деятельности и деятельности администрации Льговског</w:t>
      </w:r>
      <w:r w:rsidR="009A569A">
        <w:rPr>
          <w:rFonts w:ascii="Times New Roman" w:hAnsi="Times New Roman" w:cs="Times New Roman"/>
          <w:b/>
          <w:sz w:val="24"/>
          <w:szCs w:val="24"/>
        </w:rPr>
        <w:t>о района Курской области за 201</w:t>
      </w:r>
      <w:r w:rsidR="004C5365">
        <w:rPr>
          <w:rFonts w:ascii="Times New Roman" w:hAnsi="Times New Roman" w:cs="Times New Roman"/>
          <w:b/>
          <w:sz w:val="24"/>
          <w:szCs w:val="24"/>
        </w:rPr>
        <w:t>6</w:t>
      </w:r>
      <w:r w:rsidRPr="00D1159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84AE3" w:rsidRPr="00D11595" w:rsidRDefault="00684AE3" w:rsidP="00684AE3">
      <w:pPr>
        <w:jc w:val="both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 xml:space="preserve">        Заслушав и обсудив отчет Главы Иванчиковского сельсовета Льговского района Курской области Киреева А.Н. о результатах его деятельности и деятельности администрации</w:t>
      </w:r>
      <w:r w:rsidR="00457F75" w:rsidRPr="00D11595">
        <w:rPr>
          <w:rFonts w:ascii="Times New Roman" w:hAnsi="Times New Roman" w:cs="Times New Roman"/>
          <w:sz w:val="24"/>
          <w:szCs w:val="24"/>
        </w:rPr>
        <w:t xml:space="preserve"> </w:t>
      </w:r>
      <w:r w:rsidRPr="00D11595">
        <w:rPr>
          <w:rFonts w:ascii="Times New Roman" w:hAnsi="Times New Roman" w:cs="Times New Roman"/>
          <w:sz w:val="24"/>
          <w:szCs w:val="24"/>
        </w:rPr>
        <w:t xml:space="preserve">Иванчиковского сельсовета Льговского района Курской области за 2013 год, </w:t>
      </w:r>
      <w:r w:rsidR="00457F75" w:rsidRPr="00D11595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Иванчиковского сельсовета</w:t>
      </w:r>
      <w:r w:rsidRPr="00D11595">
        <w:rPr>
          <w:rFonts w:ascii="Times New Roman" w:hAnsi="Times New Roman" w:cs="Times New Roman"/>
          <w:sz w:val="24"/>
          <w:szCs w:val="24"/>
        </w:rPr>
        <w:t>, Представительное Собрание Льговского района Курской области РЕШИЛО:</w:t>
      </w:r>
    </w:p>
    <w:p w:rsidR="00684AE3" w:rsidRPr="00D11595" w:rsidRDefault="00684AE3" w:rsidP="00684AE3">
      <w:pPr>
        <w:jc w:val="both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>1. Отчет Главы Льговского района Курской области о результатах его деятельности и деятельности администрации Льговского района Курской области за 201</w:t>
      </w:r>
      <w:r w:rsidR="004C5365">
        <w:rPr>
          <w:rFonts w:ascii="Times New Roman" w:hAnsi="Times New Roman" w:cs="Times New Roman"/>
          <w:sz w:val="24"/>
          <w:szCs w:val="24"/>
        </w:rPr>
        <w:t>6</w:t>
      </w:r>
      <w:r w:rsidR="00F47155">
        <w:rPr>
          <w:rFonts w:ascii="Times New Roman" w:hAnsi="Times New Roman" w:cs="Times New Roman"/>
          <w:sz w:val="24"/>
          <w:szCs w:val="24"/>
        </w:rPr>
        <w:t xml:space="preserve"> </w:t>
      </w:r>
      <w:r w:rsidRPr="00D11595">
        <w:rPr>
          <w:rFonts w:ascii="Times New Roman" w:hAnsi="Times New Roman" w:cs="Times New Roman"/>
          <w:sz w:val="24"/>
          <w:szCs w:val="24"/>
        </w:rPr>
        <w:t>год принять к сведению.</w:t>
      </w:r>
    </w:p>
    <w:p w:rsidR="00457F75" w:rsidRPr="00D11595" w:rsidRDefault="00684AE3" w:rsidP="00684AE3">
      <w:pPr>
        <w:jc w:val="both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>2. Признать удовлетворительной деятельность Главы Льговского района Курской области и деятельность администрации Льговского района Курской области за 201</w:t>
      </w:r>
      <w:r w:rsidR="004C5365">
        <w:rPr>
          <w:rFonts w:ascii="Times New Roman" w:hAnsi="Times New Roman" w:cs="Times New Roman"/>
          <w:sz w:val="24"/>
          <w:szCs w:val="24"/>
        </w:rPr>
        <w:t>6</w:t>
      </w:r>
      <w:r w:rsidR="00457F75" w:rsidRPr="00D1159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84AE3" w:rsidRPr="00D11595" w:rsidRDefault="00684AE3" w:rsidP="00684AE3">
      <w:pPr>
        <w:jc w:val="both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>3. Отметить в деятельности Главы</w:t>
      </w:r>
      <w:r w:rsidR="00457F75" w:rsidRPr="00D11595">
        <w:rPr>
          <w:rFonts w:ascii="Times New Roman" w:hAnsi="Times New Roman" w:cs="Times New Roman"/>
          <w:sz w:val="24"/>
          <w:szCs w:val="24"/>
        </w:rPr>
        <w:t xml:space="preserve"> Иванчиковского сельсовета</w:t>
      </w:r>
      <w:r w:rsidRPr="00D11595">
        <w:rPr>
          <w:rFonts w:ascii="Times New Roman" w:hAnsi="Times New Roman" w:cs="Times New Roman"/>
          <w:sz w:val="24"/>
          <w:szCs w:val="24"/>
        </w:rPr>
        <w:t xml:space="preserve"> Льговского района Курской области положительные итоги в решении вопросов: исполнения полномочий по решению вопросов местного значения, газификации территории, социально-экономического развития, своевременного выполнения социальных гарантий.</w:t>
      </w:r>
    </w:p>
    <w:p w:rsidR="00684AE3" w:rsidRPr="00D11595" w:rsidRDefault="00684AE3" w:rsidP="00684AE3">
      <w:pPr>
        <w:jc w:val="both"/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 xml:space="preserve">4. Рекомендовать Главе </w:t>
      </w:r>
      <w:r w:rsidR="00457F75" w:rsidRPr="00D11595">
        <w:rPr>
          <w:rFonts w:ascii="Times New Roman" w:hAnsi="Times New Roman" w:cs="Times New Roman"/>
          <w:sz w:val="24"/>
          <w:szCs w:val="24"/>
        </w:rPr>
        <w:t xml:space="preserve">Иванчиковского сельсовета </w:t>
      </w:r>
      <w:r w:rsidRPr="00D11595">
        <w:rPr>
          <w:rFonts w:ascii="Times New Roman" w:hAnsi="Times New Roman" w:cs="Times New Roman"/>
          <w:sz w:val="24"/>
          <w:szCs w:val="24"/>
        </w:rPr>
        <w:t>Льговского район</w:t>
      </w:r>
      <w:r w:rsidR="00457F75" w:rsidRPr="00D11595">
        <w:rPr>
          <w:rFonts w:ascii="Times New Roman" w:hAnsi="Times New Roman" w:cs="Times New Roman"/>
          <w:sz w:val="24"/>
          <w:szCs w:val="24"/>
        </w:rPr>
        <w:t>а Курской области Кирееву А.</w:t>
      </w:r>
      <w:r w:rsidRPr="00D11595">
        <w:rPr>
          <w:rFonts w:ascii="Times New Roman" w:hAnsi="Times New Roman" w:cs="Times New Roman"/>
          <w:sz w:val="24"/>
          <w:szCs w:val="24"/>
        </w:rPr>
        <w:t>Н. в 201</w:t>
      </w:r>
      <w:r w:rsidR="004C5365">
        <w:rPr>
          <w:rFonts w:ascii="Times New Roman" w:hAnsi="Times New Roman" w:cs="Times New Roman"/>
          <w:sz w:val="24"/>
          <w:szCs w:val="24"/>
        </w:rPr>
        <w:t>7</w:t>
      </w:r>
      <w:r w:rsidRPr="00D11595">
        <w:rPr>
          <w:rFonts w:ascii="Times New Roman" w:hAnsi="Times New Roman" w:cs="Times New Roman"/>
          <w:sz w:val="24"/>
          <w:szCs w:val="24"/>
        </w:rPr>
        <w:t xml:space="preserve"> году продолжить исполнение намеченных планов, программ, мероприятий Федерального, областного и местного значений на </w:t>
      </w:r>
      <w:r w:rsidR="00457F75" w:rsidRPr="00D11595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 w:rsidRPr="00D11595">
        <w:rPr>
          <w:rFonts w:ascii="Times New Roman" w:hAnsi="Times New Roman" w:cs="Times New Roman"/>
          <w:sz w:val="24"/>
          <w:szCs w:val="24"/>
        </w:rPr>
        <w:t xml:space="preserve"> «</w:t>
      </w:r>
      <w:r w:rsidR="00457F75" w:rsidRPr="00D11595">
        <w:rPr>
          <w:rFonts w:ascii="Times New Roman" w:hAnsi="Times New Roman" w:cs="Times New Roman"/>
          <w:sz w:val="24"/>
          <w:szCs w:val="24"/>
        </w:rPr>
        <w:t>Иванчиковский сельсовет</w:t>
      </w:r>
      <w:r w:rsidRPr="00D11595">
        <w:rPr>
          <w:rFonts w:ascii="Times New Roman" w:hAnsi="Times New Roman" w:cs="Times New Roman"/>
          <w:sz w:val="24"/>
          <w:szCs w:val="24"/>
        </w:rPr>
        <w:t xml:space="preserve">» </w:t>
      </w:r>
      <w:r w:rsidR="00457F75" w:rsidRPr="00D11595">
        <w:rPr>
          <w:rFonts w:ascii="Times New Roman" w:hAnsi="Times New Roman" w:cs="Times New Roman"/>
          <w:sz w:val="24"/>
          <w:szCs w:val="24"/>
        </w:rPr>
        <w:t xml:space="preserve">Льговского района </w:t>
      </w:r>
      <w:r w:rsidRPr="00D11595">
        <w:rPr>
          <w:rFonts w:ascii="Times New Roman" w:hAnsi="Times New Roman" w:cs="Times New Roman"/>
          <w:sz w:val="24"/>
          <w:szCs w:val="24"/>
        </w:rPr>
        <w:t>Курской области, направленных на создание условий для повышения уровня жизни сельского населения.</w:t>
      </w:r>
    </w:p>
    <w:p w:rsidR="00457F75" w:rsidRPr="00D11595" w:rsidRDefault="00457F75" w:rsidP="00457F75">
      <w:pPr>
        <w:rPr>
          <w:rFonts w:ascii="Times New Roman" w:hAnsi="Times New Roman" w:cs="Times New Roman"/>
          <w:sz w:val="24"/>
          <w:szCs w:val="24"/>
        </w:rPr>
      </w:pPr>
      <w:r w:rsidRPr="00D11595"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его обнародования.</w:t>
      </w:r>
    </w:p>
    <w:p w:rsidR="00457F75" w:rsidRPr="00D11595" w:rsidRDefault="00457F75" w:rsidP="00457F75">
      <w:pPr>
        <w:rPr>
          <w:rFonts w:ascii="Times New Roman" w:hAnsi="Times New Roman" w:cs="Times New Roman"/>
          <w:sz w:val="24"/>
          <w:szCs w:val="24"/>
        </w:rPr>
      </w:pPr>
    </w:p>
    <w:p w:rsidR="006C7365" w:rsidRPr="006C7365" w:rsidRDefault="006C7365" w:rsidP="006C7365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6C7365">
        <w:rPr>
          <w:rFonts w:ascii="Times New Roman" w:hAnsi="Times New Roman" w:cs="Times New Roman"/>
          <w:sz w:val="24"/>
          <w:szCs w:val="24"/>
        </w:rPr>
        <w:t xml:space="preserve"> Председатель Собрания депутатов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C7365">
        <w:rPr>
          <w:rFonts w:ascii="Times New Roman" w:hAnsi="Times New Roman" w:cs="Times New Roman"/>
          <w:sz w:val="24"/>
          <w:szCs w:val="24"/>
        </w:rPr>
        <w:t xml:space="preserve">      Л.М.Евдокимова</w:t>
      </w:r>
    </w:p>
    <w:p w:rsidR="006C7365" w:rsidRPr="006C7365" w:rsidRDefault="006C7365" w:rsidP="006C7365">
      <w:pPr>
        <w:rPr>
          <w:rFonts w:ascii="Times New Roman" w:hAnsi="Times New Roman" w:cs="Times New Roman"/>
          <w:sz w:val="24"/>
          <w:szCs w:val="24"/>
        </w:rPr>
      </w:pPr>
    </w:p>
    <w:p w:rsidR="00D11595" w:rsidRDefault="006C7365" w:rsidP="00457F75">
      <w:pPr>
        <w:rPr>
          <w:rFonts w:ascii="Times New Roman" w:hAnsi="Times New Roman" w:cs="Times New Roman"/>
          <w:sz w:val="24"/>
          <w:szCs w:val="24"/>
        </w:rPr>
      </w:pPr>
      <w:r w:rsidRPr="006C7365">
        <w:rPr>
          <w:rFonts w:ascii="Times New Roman" w:hAnsi="Times New Roman" w:cs="Times New Roman"/>
          <w:sz w:val="24"/>
          <w:szCs w:val="24"/>
        </w:rPr>
        <w:t xml:space="preserve">Глава Иванчиковского сельсовета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C7365">
        <w:rPr>
          <w:rFonts w:ascii="Times New Roman" w:hAnsi="Times New Roman" w:cs="Times New Roman"/>
          <w:sz w:val="24"/>
          <w:szCs w:val="24"/>
        </w:rPr>
        <w:t xml:space="preserve">     А.Н.Киреев</w:t>
      </w:r>
    </w:p>
    <w:p w:rsidR="007D7F51" w:rsidRDefault="007D7F51" w:rsidP="00457F75">
      <w:pPr>
        <w:rPr>
          <w:rFonts w:ascii="Times New Roman" w:hAnsi="Times New Roman" w:cs="Times New Roman"/>
          <w:sz w:val="24"/>
          <w:szCs w:val="24"/>
        </w:rPr>
      </w:pPr>
    </w:p>
    <w:p w:rsidR="007D7F51" w:rsidRPr="00D11595" w:rsidRDefault="007D7F51" w:rsidP="00457F75">
      <w:pPr>
        <w:rPr>
          <w:rFonts w:ascii="Times New Roman" w:hAnsi="Times New Roman" w:cs="Times New Roman"/>
          <w:sz w:val="24"/>
          <w:szCs w:val="24"/>
        </w:rPr>
      </w:pPr>
    </w:p>
    <w:p w:rsidR="007D7F51" w:rsidRPr="007D7F51" w:rsidRDefault="007D7F51" w:rsidP="007D7F51">
      <w:pPr>
        <w:pStyle w:val="ac"/>
        <w:jc w:val="right"/>
        <w:rPr>
          <w:rFonts w:ascii="Times New Roman" w:hAnsi="Times New Roman"/>
          <w:sz w:val="20"/>
          <w:szCs w:val="20"/>
        </w:rPr>
      </w:pPr>
      <w:r w:rsidRPr="007D7F51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D7F51" w:rsidRPr="007D7F51" w:rsidRDefault="007D7F51" w:rsidP="007D7F51">
      <w:pPr>
        <w:pStyle w:val="ac"/>
        <w:jc w:val="right"/>
        <w:rPr>
          <w:rFonts w:ascii="Times New Roman" w:hAnsi="Times New Roman"/>
          <w:sz w:val="20"/>
          <w:szCs w:val="20"/>
        </w:rPr>
      </w:pPr>
      <w:r w:rsidRPr="007D7F51">
        <w:rPr>
          <w:rFonts w:ascii="Times New Roman" w:hAnsi="Times New Roman"/>
          <w:sz w:val="20"/>
          <w:szCs w:val="20"/>
        </w:rPr>
        <w:t xml:space="preserve">к решению собрания депутатов </w:t>
      </w:r>
    </w:p>
    <w:p w:rsidR="007D7F51" w:rsidRPr="007D7F51" w:rsidRDefault="007D7F51" w:rsidP="007D7F51">
      <w:pPr>
        <w:pStyle w:val="ac"/>
        <w:jc w:val="right"/>
        <w:rPr>
          <w:rFonts w:ascii="Times New Roman" w:hAnsi="Times New Roman"/>
          <w:sz w:val="20"/>
          <w:szCs w:val="20"/>
        </w:rPr>
      </w:pPr>
      <w:r w:rsidRPr="007D7F51">
        <w:rPr>
          <w:rFonts w:ascii="Times New Roman" w:hAnsi="Times New Roman"/>
          <w:sz w:val="20"/>
          <w:szCs w:val="20"/>
        </w:rPr>
        <w:t>Иванчиковского сельсовета Льговского района</w:t>
      </w:r>
    </w:p>
    <w:p w:rsidR="007D7F51" w:rsidRPr="007D7F51" w:rsidRDefault="00317540" w:rsidP="007D7F51">
      <w:pPr>
        <w:pStyle w:val="ac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Курской области от 06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.02</w:t>
      </w:r>
      <w:r w:rsidR="007D7F51" w:rsidRPr="007D7F51">
        <w:rPr>
          <w:rFonts w:ascii="Times New Roman" w:hAnsi="Times New Roman"/>
          <w:sz w:val="20"/>
          <w:szCs w:val="20"/>
        </w:rPr>
        <w:t>.2017г.  № 5</w:t>
      </w:r>
    </w:p>
    <w:p w:rsidR="007D7F51" w:rsidRPr="000B4CC2" w:rsidRDefault="007D7F51" w:rsidP="007D7F51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D7F51" w:rsidRPr="007D7F51" w:rsidRDefault="007D7F51" w:rsidP="007D7F51">
      <w:pPr>
        <w:ind w:firstLine="709"/>
        <w:jc w:val="center"/>
        <w:rPr>
          <w:b/>
          <w:sz w:val="26"/>
          <w:szCs w:val="26"/>
        </w:rPr>
      </w:pPr>
      <w:r w:rsidRPr="007D7F51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Pr="00D11595">
        <w:rPr>
          <w:rFonts w:ascii="Times New Roman" w:hAnsi="Times New Roman" w:cs="Times New Roman"/>
          <w:b/>
          <w:sz w:val="24"/>
          <w:szCs w:val="24"/>
        </w:rPr>
        <w:t>Главы Иванчиковского сельсовета Льговского района Курской области о результатах его деятельности и деятельности администрации Льговског</w:t>
      </w:r>
      <w:r>
        <w:rPr>
          <w:rFonts w:ascii="Times New Roman" w:hAnsi="Times New Roman" w:cs="Times New Roman"/>
          <w:b/>
          <w:sz w:val="24"/>
          <w:szCs w:val="24"/>
        </w:rPr>
        <w:t>о района Курской области за 2016</w:t>
      </w:r>
      <w:r w:rsidRPr="00D1159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D7F51" w:rsidRDefault="007D7F51" w:rsidP="007D7F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F51" w:rsidRPr="00207E2E" w:rsidRDefault="007D7F51" w:rsidP="007D7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E2E">
        <w:rPr>
          <w:rFonts w:ascii="Times New Roman" w:hAnsi="Times New Roman" w:cs="Times New Roman"/>
          <w:b/>
          <w:sz w:val="24"/>
          <w:szCs w:val="24"/>
        </w:rPr>
        <w:t>Уважаемые депутаты, Жители Иванчиковского сельсовета!</w:t>
      </w:r>
    </w:p>
    <w:p w:rsidR="007D7F51" w:rsidRPr="00C139EA" w:rsidRDefault="007D7F51" w:rsidP="007D7F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депутаты, односельчане и гости! Вашему вниманию предлагается отчет по результатам деятельности за 2016 год и задачах на 2017 год нашего муниципального образования. </w:t>
      </w:r>
      <w:r w:rsidRPr="00C139EA">
        <w:rPr>
          <w:rFonts w:ascii="Times New Roman" w:hAnsi="Times New Roman" w:cs="Times New Roman"/>
          <w:sz w:val="24"/>
          <w:szCs w:val="24"/>
        </w:rPr>
        <w:t>В соответствии со статьями 36,37 Федерального закона «Об общих принципах организации местного самоуправления в Российской Федерации», статьей 31 Устава МО  «Иванчиковский сельсовет» Льговского района Курской области Глава сельсовета обязан ежегодно отчитываться перед Собранием депутатов Иванчиковского сельсовета о результатах своей деятельности, о результатах деятельности Администрации сельсовета, подведомственных учреждений, органов местного самоуправления, в том числе о решении вопросов, поставленных Собранием депутатов Иванчиковского сельсовета.</w:t>
      </w:r>
    </w:p>
    <w:p w:rsidR="007D7F51" w:rsidRPr="00C139EA" w:rsidRDefault="007D7F51" w:rsidP="007D7F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позволит оценить результаты деятельности и выявить существующие проблемы, определить основные задачи и направления на предстоящий период.  </w:t>
      </w:r>
    </w:p>
    <w:p w:rsidR="007D7F51" w:rsidRPr="00C139EA" w:rsidRDefault="007D7F51" w:rsidP="007D7F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>Я хочу начать свой отчет с характеристики нашего сельсовета. Площадь Иванчиковского сельсовета составляет 94,29 кв.км. В состав сельсовета входят 11 населенных пункто</w:t>
      </w:r>
      <w:r w:rsidRPr="00C139E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C139EA">
        <w:rPr>
          <w:rFonts w:ascii="Times New Roman" w:hAnsi="Times New Roman" w:cs="Times New Roman"/>
          <w:sz w:val="24"/>
          <w:szCs w:val="24"/>
        </w:rPr>
        <w:t xml:space="preserve">с. Иванчиково, х.Песочный, х.Красный Юрок, д. Полячково, х. Понура, с. Кочетно, х. 20 лет Октября,   с. Телятниково,   п. Краснозаводской,   с. Ольшанка,  п. Предпанкеевский.  </w:t>
      </w:r>
      <w:r w:rsidRPr="00C139EA">
        <w:rPr>
          <w:rFonts w:ascii="Times New Roman" w:hAnsi="Times New Roman" w:cs="Times New Roman"/>
          <w:bCs/>
          <w:sz w:val="24"/>
          <w:szCs w:val="24"/>
        </w:rPr>
        <w:t xml:space="preserve">   Административным центром является  </w:t>
      </w:r>
      <w:r w:rsidRPr="00C139EA">
        <w:rPr>
          <w:rFonts w:ascii="Times New Roman" w:hAnsi="Times New Roman" w:cs="Times New Roman"/>
          <w:sz w:val="24"/>
          <w:szCs w:val="24"/>
        </w:rPr>
        <w:t>с. Иванчиково</w:t>
      </w:r>
      <w:r w:rsidRPr="00C139EA">
        <w:rPr>
          <w:rFonts w:ascii="Times New Roman" w:hAnsi="Times New Roman" w:cs="Times New Roman"/>
          <w:bCs/>
          <w:sz w:val="24"/>
          <w:szCs w:val="24"/>
        </w:rPr>
        <w:t>.  Границы и статус Иванчиковского сельсовета установлены  Законом Курской области № 48-ЗКО «О муниципальных образованиях Курской области</w:t>
      </w:r>
      <w:r w:rsidRPr="00C139EA">
        <w:rPr>
          <w:rFonts w:ascii="Times New Roman" w:hAnsi="Times New Roman" w:cs="Times New Roman"/>
          <w:sz w:val="24"/>
          <w:szCs w:val="24"/>
        </w:rPr>
        <w:t xml:space="preserve">» от 21 </w:t>
      </w:r>
      <w:r w:rsidRPr="00C139EA"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C139EA">
        <w:rPr>
          <w:rFonts w:ascii="Times New Roman" w:hAnsi="Times New Roman" w:cs="Times New Roman"/>
          <w:sz w:val="24"/>
          <w:szCs w:val="24"/>
        </w:rPr>
        <w:t xml:space="preserve"> 2004 года и Законом Курской области от 26 апреля 2010 года № 26-ЗКО</w:t>
      </w:r>
      <w:r w:rsidRPr="00C139EA">
        <w:rPr>
          <w:rFonts w:ascii="Times New Roman" w:hAnsi="Times New Roman" w:cs="Times New Roman"/>
          <w:color w:val="342222"/>
          <w:sz w:val="24"/>
          <w:szCs w:val="24"/>
        </w:rPr>
        <w:t xml:space="preserve">, </w:t>
      </w:r>
      <w:r w:rsidRPr="00C139EA">
        <w:rPr>
          <w:rFonts w:ascii="Times New Roman" w:hAnsi="Times New Roman" w:cs="Times New Roman"/>
          <w:sz w:val="24"/>
          <w:szCs w:val="24"/>
        </w:rPr>
        <w:t xml:space="preserve">были преобразованы путём объединения, не влекущего изменения границ иных муниципальных образований, граничащих между собой муниципальных образований Иванчиковский сельсовет и Ольшанский </w:t>
      </w:r>
      <w:hyperlink r:id="rId8" w:tooltip="Банищанский сельсовет (страница отсутствует)" w:history="1">
        <w:r w:rsidRPr="00C139EA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 сельсовет</w:t>
        </w:r>
      </w:hyperlink>
      <w:r w:rsidRPr="00C139EA">
        <w:rPr>
          <w:rFonts w:ascii="Times New Roman" w:hAnsi="Times New Roman" w:cs="Times New Roman"/>
          <w:sz w:val="24"/>
          <w:szCs w:val="24"/>
        </w:rPr>
        <w:t xml:space="preserve"> в Иванчиковский сельсовет.  . Численность населения составляет на конец 2013 г. 1135 человек, из них детей в возрасте до 18 лет – 146 человек, пенсионеров 439 человек, трудоспособных 474 человека.  В ведомстве Администрации Иванчиковского сельсовета находятся: Иванчиковский ЦСДК и 2 его филиала – Ольшанский сельский дом культуры и Телятниковский сельский клуб, Администрации Иванчиковского сельсовета является учредителем муниципального учреждения «Служба заказчика по жилищно коммунальному хозяйству Иванчиковского сельсовета» Льговского района Курской области.</w:t>
      </w:r>
    </w:p>
    <w:p w:rsidR="007D7F51" w:rsidRPr="00C139EA" w:rsidRDefault="007D7F51" w:rsidP="007D7F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>На территории Иванчиковского сельсовета осуществляют образовательную деятельность Иванчиковская средняя общеобразовательная школа и Ольшанская основная общеобразовательная школа.</w:t>
      </w:r>
    </w:p>
    <w:p w:rsidR="007D7F51" w:rsidRPr="00C139EA" w:rsidRDefault="007D7F51" w:rsidP="007D7F5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 xml:space="preserve">Работают Иванчиковский ФАП и Ольшанский ФАП.                                                  </w:t>
      </w:r>
    </w:p>
    <w:p w:rsidR="00C139EA" w:rsidRDefault="007D7F51" w:rsidP="00C139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>Совместно с депутатами Иванчиковского сельсовета, Администрацией сельсовета проделана  большая работа. Такие рабочие отношения очень важны для принятия решений, необходимых в работе сельсовета.</w:t>
      </w:r>
      <w:r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01.03.2015 года полномочия по выделении земельных участков было передано в сельсоветы.</w:t>
      </w:r>
      <w:r w:rsidR="00577548" w:rsidRPr="00C139EA">
        <w:rPr>
          <w:rFonts w:ascii="Times New Roman" w:hAnsi="Times New Roman" w:cs="Times New Roman"/>
          <w:sz w:val="24"/>
          <w:szCs w:val="24"/>
        </w:rPr>
        <w:t xml:space="preserve"> К решению вопросов местного значения сельского поселения относятся выполнение отдельных государственных полномочий, переданных федеральными законами и законами Ленинградской области: в сфере административных правоотношений и по первичному воинскому учету на территориях, где отсутствуют военные комиссариаты.</w:t>
      </w:r>
      <w:r w:rsidR="00C13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7D7F51" w:rsidRPr="00C139EA" w:rsidRDefault="007D7F51" w:rsidP="00C139EA">
      <w:pPr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 xml:space="preserve">За прошедший год было проведено 15 заседаний. Утвержден бюджет  МО на </w:t>
      </w:r>
      <w:r w:rsidR="009E765A" w:rsidRPr="00C139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2017 год и на плановый период </w:t>
      </w:r>
      <w:r w:rsidR="00577548" w:rsidRPr="00C139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2018-</w:t>
      </w:r>
      <w:r w:rsidR="009E765A" w:rsidRPr="00C139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2019 годы</w:t>
      </w:r>
      <w:r w:rsidR="009E765A" w:rsidRPr="00C139EA">
        <w:rPr>
          <w:rFonts w:ascii="Times New Roman" w:hAnsi="Times New Roman" w:cs="Times New Roman"/>
          <w:sz w:val="24"/>
          <w:szCs w:val="24"/>
        </w:rPr>
        <w:t xml:space="preserve"> </w:t>
      </w:r>
      <w:r w:rsidRPr="00C139EA">
        <w:rPr>
          <w:rFonts w:ascii="Times New Roman" w:hAnsi="Times New Roman" w:cs="Times New Roman"/>
          <w:sz w:val="24"/>
          <w:szCs w:val="24"/>
        </w:rPr>
        <w:t>с основными характеристиками:</w:t>
      </w:r>
      <w:r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65A"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прогнозируемый общий объем доходов  бюджета в сумме 2 441 235,00 рублей; общий объем расходов бюджета в сумме 2 441 235,00 рублей; дефицит  бюджета в сумме  0,0 рублей. </w:t>
      </w:r>
      <w:r w:rsidR="00C139EA">
        <w:rPr>
          <w:rFonts w:ascii="Times New Roman" w:hAnsi="Times New Roman" w:cs="Times New Roman"/>
          <w:sz w:val="24"/>
          <w:szCs w:val="24"/>
        </w:rPr>
        <w:t xml:space="preserve"> О</w:t>
      </w:r>
      <w:r w:rsidR="009E765A"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сновные характеристики  бюджета на 2016 и 2017 годы: прогнозируемый общий объем доходов бюджета, на 2018 год в сумме 2 363 788,0 рублей,  на 2019 год в сумме 2 369 504,0 рублей; общий объем расходов бюджета на 2018 год в сумме 2 363 788,0 рублей, в том числе условно утвержденные расходы в сумме </w:t>
      </w:r>
      <w:r w:rsidR="009E765A"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64781,0</w:t>
      </w:r>
      <w:r w:rsidR="009E765A"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на 2019 год в сумме 2 369 504,0 рублей, в том числе условно утвержденные расходы в сумме </w:t>
      </w:r>
      <w:r w:rsidR="009E765A"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59095,0</w:t>
      </w:r>
      <w:r w:rsidR="009E765A" w:rsidRPr="00C139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E765A"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рублей; дефицит бюджета на 2018 год в сумме 0 рубль, на 2019 год в сумме 0 рублей. </w:t>
      </w:r>
      <w:r w:rsidRPr="00C139EA">
        <w:rPr>
          <w:rFonts w:ascii="Times New Roman" w:hAnsi="Times New Roman" w:cs="Times New Roman"/>
          <w:sz w:val="24"/>
          <w:szCs w:val="24"/>
        </w:rPr>
        <w:t>На осн</w:t>
      </w:r>
      <w:r w:rsidR="009E765A" w:rsidRPr="00C139EA">
        <w:rPr>
          <w:rFonts w:ascii="Times New Roman" w:hAnsi="Times New Roman" w:cs="Times New Roman"/>
          <w:sz w:val="24"/>
          <w:szCs w:val="24"/>
        </w:rPr>
        <w:t>овании принятого бюджета на 2017</w:t>
      </w:r>
      <w:r w:rsidRPr="00C139EA">
        <w:rPr>
          <w:rFonts w:ascii="Times New Roman" w:hAnsi="Times New Roman" w:cs="Times New Roman"/>
          <w:sz w:val="24"/>
          <w:szCs w:val="24"/>
        </w:rPr>
        <w:t xml:space="preserve"> год были разработаны и утверждены программы такие как: </w:t>
      </w:r>
    </w:p>
    <w:p w:rsidR="007D7F51" w:rsidRPr="00C139EA" w:rsidRDefault="007D7F51" w:rsidP="007D7F51">
      <w:pPr>
        <w:pStyle w:val="a7"/>
        <w:numPr>
          <w:ilvl w:val="0"/>
          <w:numId w:val="2"/>
        </w:numPr>
        <w:spacing w:after="0" w:line="21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9EA">
        <w:rPr>
          <w:rFonts w:ascii="Times New Roman" w:eastAsia="Times New Roman" w:hAnsi="Times New Roman" w:cs="Times New Roman"/>
          <w:sz w:val="24"/>
          <w:szCs w:val="24"/>
        </w:rPr>
        <w:t>«Развитие культуры в Иванчиковском сельсовете  Льговс</w:t>
      </w:r>
      <w:r w:rsidR="00701937" w:rsidRPr="00C139EA">
        <w:rPr>
          <w:rFonts w:ascii="Times New Roman" w:eastAsia="Times New Roman" w:hAnsi="Times New Roman" w:cs="Times New Roman"/>
          <w:sz w:val="24"/>
          <w:szCs w:val="24"/>
        </w:rPr>
        <w:t>кого района Курской области 2017-2019</w:t>
      </w:r>
      <w:r w:rsidRPr="00C139EA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701937" w:rsidRPr="00C139EA" w:rsidRDefault="00701937" w:rsidP="007D7F51">
      <w:pPr>
        <w:pStyle w:val="a7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 Иванчиковского сельсовета Льговского района Курской области на 2017-2019 годы»</w:t>
      </w:r>
    </w:p>
    <w:p w:rsidR="007D7F51" w:rsidRPr="00C139EA" w:rsidRDefault="007D7F51" w:rsidP="007D7F51">
      <w:pPr>
        <w:pStyle w:val="a7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9EA">
        <w:rPr>
          <w:rStyle w:val="FontStyle27"/>
          <w:b w:val="0"/>
          <w:sz w:val="24"/>
          <w:szCs w:val="24"/>
        </w:rPr>
        <w:t xml:space="preserve">МО «Иванчиковский сельсовет» Льговского </w:t>
      </w:r>
      <w:r w:rsidR="00701937" w:rsidRPr="00C139EA">
        <w:rPr>
          <w:rStyle w:val="FontStyle27"/>
          <w:b w:val="0"/>
          <w:sz w:val="24"/>
          <w:szCs w:val="24"/>
        </w:rPr>
        <w:t xml:space="preserve"> района Курской области  на 2017-2019</w:t>
      </w:r>
      <w:r w:rsidRPr="00C139EA">
        <w:rPr>
          <w:rStyle w:val="FontStyle27"/>
          <w:b w:val="0"/>
          <w:sz w:val="24"/>
          <w:szCs w:val="24"/>
        </w:rPr>
        <w:t xml:space="preserve"> года </w:t>
      </w:r>
      <w:r w:rsidRPr="00C139EA">
        <w:rPr>
          <w:rFonts w:ascii="Times New Roman" w:hAnsi="Times New Roman" w:cs="Times New Roman"/>
          <w:b/>
          <w:sz w:val="24"/>
          <w:szCs w:val="24"/>
        </w:rPr>
        <w:t>«</w:t>
      </w:r>
      <w:r w:rsidRPr="00C139EA">
        <w:rPr>
          <w:rStyle w:val="FontStyle27"/>
          <w:b w:val="0"/>
          <w:sz w:val="24"/>
          <w:szCs w:val="24"/>
        </w:rPr>
        <w:t>Развитие  малого и среднего  предпринимательства на территории МО «Иванчиковский сельсовет»</w:t>
      </w:r>
      <w:r w:rsidRPr="00C139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F51" w:rsidRPr="00C139EA" w:rsidRDefault="007D7F51" w:rsidP="007D7F51">
      <w:pPr>
        <w:pStyle w:val="a7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>"Повышение эффективности работы с молодежью, организация отдыха и оздоровление детей, молодежи, развитии физической культуры "</w:t>
      </w:r>
    </w:p>
    <w:p w:rsidR="007D7F51" w:rsidRPr="00C139EA" w:rsidRDefault="007D7F51" w:rsidP="007D7F51">
      <w:pPr>
        <w:pStyle w:val="a7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 xml:space="preserve"> «Развитие муниципальной службы в Администрации Иванчиковского сельсовета Льговског</w:t>
      </w:r>
      <w:r w:rsidR="00701937" w:rsidRPr="00C139EA">
        <w:rPr>
          <w:rFonts w:ascii="Times New Roman" w:hAnsi="Times New Roman" w:cs="Times New Roman"/>
          <w:sz w:val="24"/>
          <w:szCs w:val="24"/>
        </w:rPr>
        <w:t>о района Курской области на 2017-2019</w:t>
      </w:r>
      <w:r w:rsidRPr="00C139EA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77548" w:rsidRPr="00C139EA" w:rsidRDefault="00701937" w:rsidP="00577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>6."Социальная поддержка граждан"на 2017</w:t>
      </w:r>
      <w:r w:rsidR="007D7F51" w:rsidRPr="00C139EA">
        <w:rPr>
          <w:rFonts w:ascii="Times New Roman" w:hAnsi="Times New Roman" w:cs="Times New Roman"/>
          <w:sz w:val="24"/>
          <w:szCs w:val="24"/>
        </w:rPr>
        <w:t>-201</w:t>
      </w:r>
      <w:r w:rsidRPr="00C139EA">
        <w:rPr>
          <w:rFonts w:ascii="Times New Roman" w:hAnsi="Times New Roman" w:cs="Times New Roman"/>
          <w:sz w:val="24"/>
          <w:szCs w:val="24"/>
        </w:rPr>
        <w:t>9</w:t>
      </w:r>
      <w:r w:rsidR="007D7F51" w:rsidRPr="00C139EA">
        <w:rPr>
          <w:rFonts w:ascii="Times New Roman" w:hAnsi="Times New Roman" w:cs="Times New Roman"/>
          <w:sz w:val="24"/>
          <w:szCs w:val="24"/>
        </w:rPr>
        <w:t xml:space="preserve"> годы» Выплата пенсий за выслугу лет и доплат к пенсиям муниципальных служащих.</w:t>
      </w:r>
      <w:r w:rsidR="00577548" w:rsidRPr="00C139E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139EA" w:rsidRDefault="00577548" w:rsidP="00C1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 xml:space="preserve">7. </w:t>
      </w:r>
      <w:r w:rsidR="007D7F51"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C139EA" w:rsidRDefault="00C139EA" w:rsidP="00C1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F51" w:rsidRPr="00C139EA" w:rsidRDefault="007D7F51" w:rsidP="00C1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Администрация МО и Собрание депутатов работало по следующим направлениям:</w:t>
      </w:r>
      <w:r w:rsidR="00C139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и публичной власти;</w:t>
      </w:r>
    </w:p>
    <w:p w:rsidR="007D7F51" w:rsidRPr="00C139EA" w:rsidRDefault="007D7F51" w:rsidP="007D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нормативно-правовой базы;</w:t>
      </w:r>
    </w:p>
    <w:p w:rsidR="007D7F51" w:rsidRPr="00C139EA" w:rsidRDefault="007D7F51" w:rsidP="007D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сбалансированность бюджета сельсовета и контроль за его исполнением;</w:t>
      </w:r>
    </w:p>
    <w:p w:rsidR="007D7F51" w:rsidRPr="00C139EA" w:rsidRDefault="007D7F51" w:rsidP="007D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исполнением органами местного самоуправления и должностными лицами полномочий по решению вопросов местного значения.</w:t>
      </w:r>
    </w:p>
    <w:p w:rsidR="007D7F51" w:rsidRPr="00C139EA" w:rsidRDefault="007D7F51" w:rsidP="007D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Проводилась определенная работа по приведению в соответствие с федеральным и областным законодательством ранее принятых нормативных правовых актов.  </w:t>
      </w:r>
    </w:p>
    <w:p w:rsidR="007D7F51" w:rsidRPr="00C139EA" w:rsidRDefault="007D7F51" w:rsidP="007D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Среди нормативных правовых актов, принимаемых Собранием депутатов необходимо особо выделить решения о внесении изменений и дополнений в бюджет Иванчиковского сельсовета и отчет о его исполнении.</w:t>
      </w:r>
    </w:p>
    <w:p w:rsidR="007D7F51" w:rsidRPr="00C139EA" w:rsidRDefault="007D7F51" w:rsidP="007D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сельсовете сложилась система информирования о деятельности местной власти, Главы сельсовета и Собрания депутатов сельсовета в установленных местах для размещения нормативно-правовых актов: в здании Администрации сельсовета, на сходах и собраниях граждан, личных беседах.  Вопросы, поступившие во время приёма граждан, решаются на месте, либо оказывается консультативная помощь. </w:t>
      </w:r>
    </w:p>
    <w:p w:rsidR="007D7F51" w:rsidRPr="00C139EA" w:rsidRDefault="007D7F51" w:rsidP="007D7F51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 61 почтовый адрес  объектам недвижимости.</w:t>
      </w:r>
    </w:p>
    <w:p w:rsidR="007D7F51" w:rsidRPr="00C139EA" w:rsidRDefault="007D7F51" w:rsidP="007D7F51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изменения  в муниципальные программы,  административные регламенты по предоставлению муниципальных услуг. Проекты решений и постановлений Администрации сельсовета направляются в прокуратуру района.</w:t>
      </w:r>
    </w:p>
    <w:p w:rsidR="007D7F51" w:rsidRPr="00C139EA" w:rsidRDefault="007D7F51" w:rsidP="007D7F51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эффективной работы администрации является максимальная открытость её деятельности, достоверность и доступность информации, в этой связи вся информация о деятельности  размещается на официальном сайте администрации Иванчиковского сельсовета.</w:t>
      </w:r>
    </w:p>
    <w:p w:rsidR="007D7F51" w:rsidRPr="00C139EA" w:rsidRDefault="007D7F51" w:rsidP="007D7F51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ежедневно работает, взаимодействуя как с населением, так со всеми сотрудниками отделов администр</w:t>
      </w:r>
      <w:r w:rsidR="00577548"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района. Поступило более 350</w:t>
      </w: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входящих документов. Ответы на запросы, подготовка отчетов, постоянное взаимодействие с органами полиции, прокуратуры, осуществление выездов, работа комиссий, все это занимает наибольший объем рабочего времени работников Администрации сельсовета.</w:t>
      </w:r>
    </w:p>
    <w:p w:rsidR="007D7F51" w:rsidRPr="00C139EA" w:rsidRDefault="007D7F51" w:rsidP="007D7F51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инструментом реализации полномочий сельского поселения в части проведения социальной, финансовой политики является бюджет сельского поселения.</w:t>
      </w:r>
    </w:p>
    <w:p w:rsidR="007D7F51" w:rsidRPr="00C139EA" w:rsidRDefault="007D7F51" w:rsidP="007D7F51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Бюджетному кодексу Российской Федерации в доход местного бюджета зачисляются средства, передаваемые вышестоящими бюджетами в виде дотаций, субсидий, субвенций и межбюджетных трансфертов.</w:t>
      </w:r>
    </w:p>
    <w:p w:rsidR="007D7F51" w:rsidRPr="00C139EA" w:rsidRDefault="007D7F51" w:rsidP="007D7F5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A">
        <w:rPr>
          <w:rFonts w:ascii="Times New Roman" w:hAnsi="Times New Roman" w:cs="Times New Roman"/>
          <w:b/>
          <w:sz w:val="24"/>
          <w:szCs w:val="24"/>
        </w:rPr>
        <w:t>Хозяйственная деятельность</w:t>
      </w:r>
    </w:p>
    <w:p w:rsidR="007D7F51" w:rsidRPr="00C139EA" w:rsidRDefault="007D7F51" w:rsidP="007D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апреля и до сентября Администрация сельсовета совместно со всеми учреждениями находящимися на территории МО  проводили субботники на с.Иванчиково,с.Ольшанка,д.Полячково, с.Телятниково (жгли деревья, убирали мусор, обкос  территории).  -  побелка.</w:t>
      </w:r>
    </w:p>
    <w:p w:rsidR="007D7F51" w:rsidRPr="00C139EA" w:rsidRDefault="007D7F51" w:rsidP="007D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ликвидация несанкционированных свалок,</w:t>
      </w:r>
    </w:p>
    <w:p w:rsidR="007D7F51" w:rsidRPr="00C139EA" w:rsidRDefault="00577548" w:rsidP="007D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-очистили кладбища в</w:t>
      </w:r>
      <w:r w:rsidR="007D7F51"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с.Иванчиково , с.Ольшанка от молодой поросли и мусора. обеспечили  песком  кладбища.</w:t>
      </w:r>
    </w:p>
    <w:p w:rsidR="007D7F51" w:rsidRPr="00C139EA" w:rsidRDefault="007D7F51" w:rsidP="007D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уличных дорог от снега и грейдирование.</w:t>
      </w:r>
      <w:r w:rsidR="00C139EA" w:rsidRPr="00C139EA">
        <w:rPr>
          <w:rFonts w:ascii="Times New Roman" w:hAnsi="Times New Roman" w:cs="Times New Roman"/>
          <w:sz w:val="24"/>
          <w:szCs w:val="24"/>
        </w:rPr>
        <w:t xml:space="preserve"> Содержание  братского захоронения в с.Ольшанка.</w:t>
      </w:r>
    </w:p>
    <w:p w:rsidR="00C139EA" w:rsidRPr="00C139EA" w:rsidRDefault="00C139EA" w:rsidP="007D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9EA">
        <w:rPr>
          <w:rFonts w:ascii="Times New Roman" w:hAnsi="Times New Roman" w:cs="Times New Roman"/>
          <w:sz w:val="24"/>
          <w:szCs w:val="24"/>
        </w:rPr>
        <w:t>В целях  реализации Федерального Закона от 27 мая 2014года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  и Федеральный закон «Об общих принципах организации местного самоуправления в Российской Федерации», переданы дороги из муниципальной собственности муниципального образования «Иванчиковский сельсовет» Льговского района Курской области  в муниципальную собственность муниципального района «Льговский район» Курской области.</w:t>
      </w:r>
    </w:p>
    <w:p w:rsidR="00C139EA" w:rsidRPr="00C139EA" w:rsidRDefault="00C139EA" w:rsidP="00C139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 xml:space="preserve">   Во исполнение федерального законодательства и с целью реформирования деятельности органа исполнительной власти местного самоуправления, специалистами администрации продолжается работа по разработке и внедрению административных регламентов. </w:t>
      </w:r>
    </w:p>
    <w:p w:rsidR="00577548" w:rsidRPr="003A27E6" w:rsidRDefault="00C139EA" w:rsidP="003A2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>Административные регламенты по предоставлению муниципальных услуг направлены на реализацию интересов населения, оптимизацию механизмов взаимодействия между гражданами (получателями услуг) и органами местного самоуправления. Административные регламенты позволяют четко регламентировать права и обязанности сто</w:t>
      </w:r>
      <w:r w:rsidR="003A27E6">
        <w:rPr>
          <w:rFonts w:ascii="Times New Roman" w:hAnsi="Times New Roman" w:cs="Times New Roman"/>
          <w:sz w:val="24"/>
          <w:szCs w:val="24"/>
        </w:rPr>
        <w:t>рон возникающих правоотношений.</w:t>
      </w:r>
    </w:p>
    <w:p w:rsidR="007D7F51" w:rsidRPr="00C139EA" w:rsidRDefault="007D7F51" w:rsidP="007D7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работа</w:t>
      </w:r>
    </w:p>
    <w:p w:rsidR="00577548" w:rsidRPr="00C139EA" w:rsidRDefault="00577548" w:rsidP="00577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Все пожилые одинокие люди охвачены обслуживанием соцработников. У нас 4 соц. работника . Это порядочные, сердечные люди. От пожилых людей слышим только слова благодарности в их адрес.</w:t>
      </w:r>
    </w:p>
    <w:p w:rsidR="007D7F51" w:rsidRPr="00C139EA" w:rsidRDefault="007D7F51" w:rsidP="007D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Стараемся уделять больше внимания нашим ветеранам войны, вдовам, инвалидам,  пожилым людям, малоимущим и многодетным и всем жителям МО:  </w:t>
      </w:r>
    </w:p>
    <w:p w:rsidR="007D7F51" w:rsidRPr="00C139EA" w:rsidRDefault="007D7F51" w:rsidP="007D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Поздравление с днем победы, шествие бессмертного полка, митинг.</w:t>
      </w:r>
    </w:p>
    <w:p w:rsidR="007D7F51" w:rsidRPr="00C139EA" w:rsidRDefault="007D7F51" w:rsidP="007D7F5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Участвовали в районных спартакиадах, праздниках, соревнованиях и занимали призовые места.</w:t>
      </w:r>
    </w:p>
    <w:p w:rsidR="007D7F51" w:rsidRPr="00C139EA" w:rsidRDefault="007D7F51" w:rsidP="007D7F5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праздников на территории сельсовета</w:t>
      </w:r>
    </w:p>
    <w:p w:rsidR="007D7F51" w:rsidRPr="00C139EA" w:rsidRDefault="007D7F51" w:rsidP="007D7F5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 работа ведется с отделом полиции</w:t>
      </w:r>
    </w:p>
    <w:p w:rsidR="007D7F51" w:rsidRPr="00C139EA" w:rsidRDefault="007D7F51" w:rsidP="007D7F5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ведется прием граждан с письменными и устными обращениями,</w:t>
      </w:r>
    </w:p>
    <w:p w:rsidR="007D7F51" w:rsidRPr="00C139EA" w:rsidRDefault="007D7F51" w:rsidP="007D7F5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C139EA"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2016 год было отвечено  на 25 запросов, выписано 680</w:t>
      </w:r>
      <w:r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справок.</w:t>
      </w:r>
    </w:p>
    <w:p w:rsidR="007D7F51" w:rsidRPr="00C139EA" w:rsidRDefault="007D7F51" w:rsidP="007D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Тесно сотрудничаем со всеми учреждениями и организациями (пенс. фондом,        райсобесом, ЗКП, военкоматом, паспортным столом и др.),</w:t>
      </w:r>
    </w:p>
    <w:p w:rsidR="007D7F51" w:rsidRPr="00C139EA" w:rsidRDefault="007D7F51" w:rsidP="007D7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>Администрацией сельсовета совместно с органами опеки Администрации Льговского района осуществляются выезды в неблагополучные семьи. Эти семьи находятся на постоянном контроле.</w:t>
      </w:r>
    </w:p>
    <w:p w:rsidR="007D7F51" w:rsidRPr="00C139EA" w:rsidRDefault="007D7F51" w:rsidP="007D7F51">
      <w:pPr>
        <w:pStyle w:val="a7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D7F51" w:rsidRPr="00C139EA" w:rsidRDefault="007D7F51" w:rsidP="007D7F51">
      <w:pPr>
        <w:pStyle w:val="a7"/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A">
        <w:rPr>
          <w:rFonts w:ascii="Times New Roman" w:hAnsi="Times New Roman" w:cs="Times New Roman"/>
          <w:b/>
          <w:sz w:val="24"/>
          <w:szCs w:val="24"/>
        </w:rPr>
        <w:t>Учреждения культуры.</w:t>
      </w:r>
    </w:p>
    <w:p w:rsidR="007D7F51" w:rsidRPr="00C139EA" w:rsidRDefault="007D7F51" w:rsidP="007D7F5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>Иванчиковским  ЦСДК и его подразделениями: Телятниковским сельским клубом, Ольшанским домом культуры, библиотеками, было проведено 115 культурно -досуговых мероприятия, которые носят социально-значимый характер. Это познавательные, конкурсные, игровые программы для наших детей, концертные программы, посвященные памятным датам, календарным праздникам (новогодние и рождественские праздники, 8 Марта, День Победы, День Матери и т.д.), , в т.ч. и участие в районных мероприятиях.</w:t>
      </w:r>
    </w:p>
    <w:p w:rsidR="007D7F51" w:rsidRPr="00C139EA" w:rsidRDefault="007D7F51" w:rsidP="007D7F5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 xml:space="preserve">Организован досуг взрослого населения в виде вечеров отдыха. Для молодежи проводятся дискотеки. </w:t>
      </w:r>
    </w:p>
    <w:p w:rsidR="007D7F51" w:rsidRPr="00C139EA" w:rsidRDefault="007D7F51" w:rsidP="007D7F5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F51" w:rsidRPr="00C139EA" w:rsidRDefault="007D7F51" w:rsidP="007D7F5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>Проблем в нашем сельсовете предостаточно, самыми актуальными являются:</w:t>
      </w:r>
    </w:p>
    <w:p w:rsidR="007D7F51" w:rsidRPr="00C139EA" w:rsidRDefault="007D7F51" w:rsidP="007D7F5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>- водоснабжение ;</w:t>
      </w:r>
    </w:p>
    <w:p w:rsidR="007D7F51" w:rsidRPr="00C139EA" w:rsidRDefault="007D7F51" w:rsidP="007D7F5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>- внутрипоселковые дороги во всех населенных пунктах;</w:t>
      </w:r>
    </w:p>
    <w:p w:rsidR="007D7F51" w:rsidRPr="00C139EA" w:rsidRDefault="007D7F51" w:rsidP="007D7F5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>- уличное освещение;</w:t>
      </w:r>
    </w:p>
    <w:p w:rsidR="00577548" w:rsidRPr="00C139EA" w:rsidRDefault="00577548" w:rsidP="005775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обеспечивает выполнение задач по социально - экономическому развитию муниципального образования, организует исполнение Конституции Российской Федерации на его территории, законов и иных нормативных правовых актов Рос</w:t>
      </w:r>
      <w:r w:rsidR="00C139EA" w:rsidRPr="00C139EA">
        <w:rPr>
          <w:rFonts w:ascii="Times New Roman" w:hAnsi="Times New Roman" w:cs="Times New Roman"/>
          <w:sz w:val="24"/>
          <w:szCs w:val="24"/>
        </w:rPr>
        <w:t>сийской Федерации, Курской</w:t>
      </w:r>
      <w:r w:rsidRPr="00C139EA">
        <w:rPr>
          <w:rFonts w:ascii="Times New Roman" w:hAnsi="Times New Roman" w:cs="Times New Roman"/>
          <w:sz w:val="24"/>
          <w:szCs w:val="24"/>
        </w:rPr>
        <w:t xml:space="preserve"> области и устава муниципального образования действует на основании Положения об администрации.</w:t>
      </w:r>
    </w:p>
    <w:p w:rsidR="00577548" w:rsidRPr="003A27E6" w:rsidRDefault="00577548" w:rsidP="003A27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EA">
        <w:rPr>
          <w:rFonts w:ascii="Times New Roman" w:hAnsi="Times New Roman" w:cs="Times New Roman"/>
          <w:sz w:val="24"/>
          <w:szCs w:val="24"/>
        </w:rPr>
        <w:t>В решении вопросов местного значения специалисты администрации руководствуются: нормами федерального, областного законодательства, регулирующих общие принципы организации местного самоуправления, муниципальной службы, муниципальных правовых акт</w:t>
      </w:r>
      <w:r w:rsidR="003A27E6">
        <w:rPr>
          <w:rFonts w:ascii="Times New Roman" w:hAnsi="Times New Roman" w:cs="Times New Roman"/>
          <w:sz w:val="24"/>
          <w:szCs w:val="24"/>
        </w:rPr>
        <w:t>ов по направлению деятельности.</w:t>
      </w:r>
    </w:p>
    <w:p w:rsidR="007D7F51" w:rsidRPr="00C139EA" w:rsidRDefault="007D7F51" w:rsidP="007D7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на 2017 год</w:t>
      </w: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7F51" w:rsidRPr="00C139EA" w:rsidRDefault="007D7F51" w:rsidP="007D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перед нами стоят серьезные задачи, связанные с улучшением состояния экономики и социального уровня жителей Иванчиковского сельсовета, которые необходимо последовательно решать. А именно:</w:t>
      </w:r>
    </w:p>
    <w:p w:rsidR="007D7F51" w:rsidRPr="00C139EA" w:rsidRDefault="007D7F51" w:rsidP="007D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доходной базы бюджета за счет увеличения собственных доходов и привлеченных источников, обеспечения режима экономии бюджетных средств;</w:t>
      </w:r>
    </w:p>
    <w:p w:rsidR="007D7F51" w:rsidRPr="00C139EA" w:rsidRDefault="007D7F51" w:rsidP="007D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благоустройства территории населенных пунктов;</w:t>
      </w:r>
    </w:p>
    <w:p w:rsidR="007D7F51" w:rsidRPr="00C139EA" w:rsidRDefault="007D7F51" w:rsidP="007D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укрепления материально-технической базы администрации сельсовета и муниципальных учреждений;</w:t>
      </w:r>
    </w:p>
    <w:p w:rsidR="007D7F51" w:rsidRPr="00C139EA" w:rsidRDefault="007D7F51" w:rsidP="007D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поддержания в надлежащем состоянии памятников;</w:t>
      </w:r>
    </w:p>
    <w:p w:rsidR="007D7F51" w:rsidRPr="00C139EA" w:rsidRDefault="007D7F51" w:rsidP="007D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администрацией района  по ликвидации несанкционированных свалок;</w:t>
      </w:r>
    </w:p>
    <w:p w:rsidR="007D7F51" w:rsidRPr="00C139EA" w:rsidRDefault="007D7F51" w:rsidP="007D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привлекать работников предприятий и учреждений, расположенных на территории, депутатов и население к данной работе;</w:t>
      </w:r>
    </w:p>
    <w:p w:rsidR="007D7F51" w:rsidRPr="00C139EA" w:rsidRDefault="007D7F51" w:rsidP="007D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наведение санитарного порядка на территории;</w:t>
      </w:r>
    </w:p>
    <w:p w:rsidR="007D7F51" w:rsidRPr="00C139EA" w:rsidRDefault="007D7F51" w:rsidP="007D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работу по эффективности уличного освещения;</w:t>
      </w:r>
    </w:p>
    <w:p w:rsidR="007D7F51" w:rsidRPr="00C139EA" w:rsidRDefault="007D7F51" w:rsidP="007D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социально-экономические связи с предприятиями и организациями, расположенными на территории сельсовета.</w:t>
      </w:r>
    </w:p>
    <w:p w:rsidR="007D7F51" w:rsidRPr="00C139EA" w:rsidRDefault="007D7F51" w:rsidP="007D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активную работу по защите населения от ЧС, по ГО и ПБ.</w:t>
      </w:r>
    </w:p>
    <w:p w:rsidR="007D7F51" w:rsidRPr="00C139EA" w:rsidRDefault="007D7F51" w:rsidP="007D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рассчитываем на помощь в разрешении намеченных задач со стороны администрации района, предприятий и учреждений и конечно на помощь наших жителей, которые отличаются пониманием и ответственностью. Только совместно мы сможем найти рычаги воздействия на еще не решенные проблемы, и реализуем намеченные планы.                   Мы все понимаем, что есть вопросы, которые можно решить сегодня и сейчас,  а есть вопросы, которые требуют долговременной перспективы. Но работа администрации  и всех, кто работает на территории, будет направлена на решение одной общей задачи – сделать жизнь жителей лучше. Мы открыты для диалога, конструктивную критику воспринимаем и реагируем на нее правильно.</w:t>
      </w:r>
    </w:p>
    <w:p w:rsidR="007D7F51" w:rsidRPr="00C139EA" w:rsidRDefault="007D7F51" w:rsidP="007D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хочется поблагодарить всех работников сельской администрации, районную администрацию, депутатов, руководителей наших предприятий и учреждений, а так же </w:t>
      </w:r>
      <w:r w:rsidRPr="00C139EA">
        <w:rPr>
          <w:rFonts w:ascii="Times New Roman" w:hAnsi="Times New Roman" w:cs="Times New Roman"/>
          <w:sz w:val="24"/>
          <w:szCs w:val="24"/>
        </w:rPr>
        <w:t>конечно неравнодушных жителяй за совместную работу, поддержку и понимание в дальнейшей работе</w:t>
      </w:r>
      <w:r w:rsidRPr="00C1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D7F51" w:rsidRPr="00C139EA" w:rsidRDefault="007D7F51" w:rsidP="007D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EA">
        <w:rPr>
          <w:rFonts w:ascii="Times New Roman" w:hAnsi="Times New Roman" w:cs="Times New Roman"/>
          <w:sz w:val="24"/>
          <w:szCs w:val="24"/>
        </w:rPr>
        <w:t>Доклад закончил. Предлагаю депутатам дать оценку деятельности о проделанной работе за 2016 год.</w:t>
      </w:r>
    </w:p>
    <w:p w:rsidR="007D7F51" w:rsidRPr="00207E2E" w:rsidRDefault="007D7F51" w:rsidP="007D7F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F51" w:rsidRPr="00207E2E" w:rsidRDefault="007D7F51" w:rsidP="007D7F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F51" w:rsidRPr="00207E2E" w:rsidRDefault="007D7F51" w:rsidP="007D7F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571" w:rsidRDefault="006B5571" w:rsidP="006B55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5571" w:rsidRPr="00314E7D" w:rsidRDefault="006B5571" w:rsidP="006B55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B5571" w:rsidRPr="00314E7D" w:rsidSect="007D7F51">
      <w:headerReference w:type="default" r:id="rId9"/>
      <w:pgSz w:w="11906" w:h="16838"/>
      <w:pgMar w:top="107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EF" w:rsidRDefault="00EB44EF" w:rsidP="009C7887">
      <w:pPr>
        <w:spacing w:after="0" w:line="240" w:lineRule="auto"/>
      </w:pPr>
      <w:r>
        <w:separator/>
      </w:r>
    </w:p>
  </w:endnote>
  <w:endnote w:type="continuationSeparator" w:id="0">
    <w:p w:rsidR="00EB44EF" w:rsidRDefault="00EB44EF" w:rsidP="009C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EF" w:rsidRDefault="00EB44EF" w:rsidP="009C7887">
      <w:pPr>
        <w:spacing w:after="0" w:line="240" w:lineRule="auto"/>
      </w:pPr>
      <w:r>
        <w:separator/>
      </w:r>
    </w:p>
  </w:footnote>
  <w:footnote w:type="continuationSeparator" w:id="0">
    <w:p w:rsidR="00EB44EF" w:rsidRDefault="00EB44EF" w:rsidP="009C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2251"/>
    </w:sdtPr>
    <w:sdtEndPr/>
    <w:sdtContent>
      <w:p w:rsidR="00AE6880" w:rsidRDefault="00AE6880" w:rsidP="007D7F51">
        <w:pPr>
          <w:pStyle w:val="a3"/>
        </w:pPr>
      </w:p>
      <w:p w:rsidR="00D70774" w:rsidRDefault="00704944" w:rsidP="007D7F5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5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D45FA"/>
    <w:multiLevelType w:val="hybridMultilevel"/>
    <w:tmpl w:val="4D16A25C"/>
    <w:lvl w:ilvl="0" w:tplc="71DA3B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D44C1B"/>
    <w:multiLevelType w:val="hybridMultilevel"/>
    <w:tmpl w:val="32D0D49A"/>
    <w:lvl w:ilvl="0" w:tplc="A8DA4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E7D"/>
    <w:rsid w:val="000C1BBB"/>
    <w:rsid w:val="000F3B69"/>
    <w:rsid w:val="00126C1C"/>
    <w:rsid w:val="00127BFF"/>
    <w:rsid w:val="00190620"/>
    <w:rsid w:val="001C6250"/>
    <w:rsid w:val="002C7A78"/>
    <w:rsid w:val="00314E7D"/>
    <w:rsid w:val="00317540"/>
    <w:rsid w:val="003643DC"/>
    <w:rsid w:val="00371DFA"/>
    <w:rsid w:val="003A27E6"/>
    <w:rsid w:val="003A7172"/>
    <w:rsid w:val="00416D5C"/>
    <w:rsid w:val="00457F75"/>
    <w:rsid w:val="00492580"/>
    <w:rsid w:val="004926F2"/>
    <w:rsid w:val="004C5365"/>
    <w:rsid w:val="004D5BB0"/>
    <w:rsid w:val="004E165C"/>
    <w:rsid w:val="004E7942"/>
    <w:rsid w:val="00561A13"/>
    <w:rsid w:val="00577548"/>
    <w:rsid w:val="005B7018"/>
    <w:rsid w:val="00603366"/>
    <w:rsid w:val="00620E99"/>
    <w:rsid w:val="00647D9C"/>
    <w:rsid w:val="00684AE3"/>
    <w:rsid w:val="006B5571"/>
    <w:rsid w:val="006C7365"/>
    <w:rsid w:val="006F243A"/>
    <w:rsid w:val="00701937"/>
    <w:rsid w:val="00704944"/>
    <w:rsid w:val="007547C7"/>
    <w:rsid w:val="007974B7"/>
    <w:rsid w:val="007A6AE6"/>
    <w:rsid w:val="007D7F51"/>
    <w:rsid w:val="008504D1"/>
    <w:rsid w:val="008606F6"/>
    <w:rsid w:val="00873BB5"/>
    <w:rsid w:val="009A569A"/>
    <w:rsid w:val="009C7887"/>
    <w:rsid w:val="009E765A"/>
    <w:rsid w:val="009E7777"/>
    <w:rsid w:val="00A34623"/>
    <w:rsid w:val="00AE6880"/>
    <w:rsid w:val="00B07999"/>
    <w:rsid w:val="00B54D50"/>
    <w:rsid w:val="00B701D2"/>
    <w:rsid w:val="00C139EA"/>
    <w:rsid w:val="00CF250F"/>
    <w:rsid w:val="00CF678B"/>
    <w:rsid w:val="00D11595"/>
    <w:rsid w:val="00D45AA3"/>
    <w:rsid w:val="00D70774"/>
    <w:rsid w:val="00DD5583"/>
    <w:rsid w:val="00E25428"/>
    <w:rsid w:val="00E56B0B"/>
    <w:rsid w:val="00E85BF5"/>
    <w:rsid w:val="00EB44EF"/>
    <w:rsid w:val="00F14DC1"/>
    <w:rsid w:val="00F24C54"/>
    <w:rsid w:val="00F47155"/>
    <w:rsid w:val="00F9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887"/>
  </w:style>
  <w:style w:type="paragraph" w:styleId="a5">
    <w:name w:val="footer"/>
    <w:basedOn w:val="a"/>
    <w:link w:val="a6"/>
    <w:uiPriority w:val="99"/>
    <w:unhideWhenUsed/>
    <w:rsid w:val="009C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887"/>
  </w:style>
  <w:style w:type="paragraph" w:styleId="a7">
    <w:name w:val="List Paragraph"/>
    <w:basedOn w:val="a"/>
    <w:uiPriority w:val="34"/>
    <w:qFormat/>
    <w:rsid w:val="004926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65C"/>
    <w:rPr>
      <w:rFonts w:ascii="Tahoma" w:hAnsi="Tahoma" w:cs="Tahoma"/>
      <w:sz w:val="16"/>
      <w:szCs w:val="16"/>
    </w:rPr>
  </w:style>
  <w:style w:type="character" w:styleId="aa">
    <w:name w:val="Hyperlink"/>
    <w:rsid w:val="00AE6880"/>
    <w:rPr>
      <w:rFonts w:cs="Times New Roman"/>
      <w:color w:val="0000FF"/>
      <w:u w:val="single"/>
    </w:rPr>
  </w:style>
  <w:style w:type="paragraph" w:customStyle="1" w:styleId="ab">
    <w:name w:val="Знак Знак Знак Знак"/>
    <w:basedOn w:val="a"/>
    <w:rsid w:val="00457F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27">
    <w:name w:val="Font Style27"/>
    <w:rsid w:val="007D7F51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No Spacing"/>
    <w:link w:val="ad"/>
    <w:qFormat/>
    <w:rsid w:val="007D7F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rsid w:val="007D7F5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13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1%D0%B0%D0%BD%D0%B8%D1%89%D0%B0%D0%BD%D1%81%D0%BA%D0%B8%D0%B9_%D1%81%D0%B5%D0%BB%D1%8C%D1%81%D0%BE%D0%B2%D0%B5%D1%82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qwre</dc:creator>
  <cp:keywords/>
  <dc:description/>
  <cp:lastModifiedBy>user</cp:lastModifiedBy>
  <cp:revision>5</cp:revision>
  <cp:lastPrinted>2019-08-27T10:11:00Z</cp:lastPrinted>
  <dcterms:created xsi:type="dcterms:W3CDTF">2019-08-27T06:50:00Z</dcterms:created>
  <dcterms:modified xsi:type="dcterms:W3CDTF">2019-08-27T10:16:00Z</dcterms:modified>
</cp:coreProperties>
</file>