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5E" w:rsidRDefault="00CA5B65" w:rsidP="003B1A5E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290" w:rsidRDefault="00BE3290" w:rsidP="004250DE">
      <w:pPr>
        <w:jc w:val="center"/>
        <w:rPr>
          <w:sz w:val="26"/>
          <w:szCs w:val="26"/>
        </w:rPr>
      </w:pPr>
      <w:r w:rsidRPr="00A57AF9">
        <w:rPr>
          <w:sz w:val="26"/>
          <w:szCs w:val="26"/>
        </w:rPr>
        <w:t>СОБРАНИЕ ДЕПУТАТОВ</w:t>
      </w:r>
    </w:p>
    <w:p w:rsidR="00CA5B65" w:rsidRDefault="00531AAB" w:rsidP="004250DE">
      <w:pPr>
        <w:jc w:val="center"/>
        <w:rPr>
          <w:sz w:val="26"/>
          <w:szCs w:val="26"/>
        </w:rPr>
      </w:pPr>
      <w:r>
        <w:rPr>
          <w:sz w:val="26"/>
          <w:szCs w:val="26"/>
        </w:rPr>
        <w:t>ИВАНЧИКОВСКОГО</w:t>
      </w:r>
      <w:r w:rsidR="00CA5B65">
        <w:rPr>
          <w:sz w:val="26"/>
          <w:szCs w:val="26"/>
        </w:rPr>
        <w:t xml:space="preserve"> СЕЛЬСОВЕТА</w:t>
      </w:r>
      <w:r w:rsidR="00CA5B65">
        <w:rPr>
          <w:sz w:val="26"/>
          <w:szCs w:val="26"/>
        </w:rPr>
        <w:br/>
        <w:t>ЛЬГОВСКОГО РАЙОНА</w:t>
      </w:r>
    </w:p>
    <w:p w:rsidR="00BE3290" w:rsidRPr="00E47D51" w:rsidRDefault="00CA5B65" w:rsidP="00BE3290">
      <w:pPr>
        <w:jc w:val="center"/>
      </w:pPr>
      <w:r>
        <w:rPr>
          <w:vertAlign w:val="superscript"/>
        </w:rPr>
        <w:t xml:space="preserve"> 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1A5E" w:rsidRDefault="00531AAB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17 сентября </w:t>
      </w:r>
      <w:r w:rsidR="003B1A5E"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 w:rsidR="003B1A5E">
        <w:rPr>
          <w:sz w:val="28"/>
          <w:szCs w:val="28"/>
        </w:rPr>
        <w:t xml:space="preserve"> года                             </w:t>
      </w:r>
      <w:r w:rsidR="005716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№ 19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>О земельном налоге</w:t>
      </w:r>
      <w:r w:rsidR="00E5615C">
        <w:rPr>
          <w:b w:val="0"/>
          <w:sz w:val="28"/>
          <w:szCs w:val="28"/>
        </w:rPr>
        <w:t>.</w:t>
      </w:r>
      <w:r w:rsidRPr="009951F1">
        <w:rPr>
          <w:b w:val="0"/>
          <w:sz w:val="28"/>
          <w:szCs w:val="28"/>
        </w:rPr>
        <w:t xml:space="preserve">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Pr="0057161F" w:rsidRDefault="003B1A5E" w:rsidP="00CA5B65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E5615C">
        <w:rPr>
          <w:sz w:val="28"/>
          <w:szCs w:val="28"/>
        </w:rPr>
        <w:t xml:space="preserve"> </w:t>
      </w:r>
      <w:proofErr w:type="spellStart"/>
      <w:r w:rsidR="00531AAB">
        <w:rPr>
          <w:sz w:val="28"/>
          <w:szCs w:val="28"/>
        </w:rPr>
        <w:t>Иванчиковского</w:t>
      </w:r>
      <w:proofErr w:type="spellEnd"/>
      <w:r w:rsidR="00A870ED">
        <w:rPr>
          <w:sz w:val="28"/>
          <w:szCs w:val="28"/>
        </w:rPr>
        <w:t xml:space="preserve"> </w:t>
      </w:r>
      <w:r w:rsidR="00E5615C">
        <w:rPr>
          <w:sz w:val="28"/>
          <w:szCs w:val="28"/>
        </w:rPr>
        <w:t>сельс</w:t>
      </w:r>
      <w:r w:rsidR="00CA5B65">
        <w:rPr>
          <w:sz w:val="28"/>
          <w:szCs w:val="28"/>
        </w:rPr>
        <w:t>о</w:t>
      </w:r>
      <w:r w:rsidR="00E5615C">
        <w:rPr>
          <w:sz w:val="28"/>
          <w:szCs w:val="28"/>
        </w:rPr>
        <w:t>в</w:t>
      </w:r>
      <w:r w:rsidR="00CA5B65">
        <w:rPr>
          <w:sz w:val="28"/>
          <w:szCs w:val="28"/>
        </w:rPr>
        <w:t>ета Льговского района РЕШИЛО: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57161F" w:rsidRPr="0057161F" w:rsidRDefault="003B1A5E" w:rsidP="00CA5B65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CA5B65">
        <w:rPr>
          <w:sz w:val="28"/>
          <w:szCs w:val="28"/>
        </w:rPr>
        <w:t>«</w:t>
      </w:r>
      <w:proofErr w:type="spellStart"/>
      <w:r w:rsidR="00531AAB">
        <w:rPr>
          <w:sz w:val="28"/>
          <w:szCs w:val="28"/>
        </w:rPr>
        <w:t>Иванчиковский</w:t>
      </w:r>
      <w:proofErr w:type="spellEnd"/>
      <w:r w:rsidR="00A57BF2">
        <w:rPr>
          <w:sz w:val="28"/>
          <w:szCs w:val="28"/>
        </w:rPr>
        <w:t xml:space="preserve"> </w:t>
      </w:r>
      <w:r w:rsidR="00CA5B65">
        <w:rPr>
          <w:sz w:val="28"/>
          <w:szCs w:val="28"/>
        </w:rPr>
        <w:t xml:space="preserve">сельсовет» Льговского района Курской области </w:t>
      </w:r>
      <w:r w:rsidRPr="009951F1">
        <w:rPr>
          <w:sz w:val="28"/>
          <w:szCs w:val="28"/>
        </w:rPr>
        <w:t xml:space="preserve"> земельный налог. Земельный налог</w:t>
      </w:r>
      <w:r w:rsidR="00CA5B65">
        <w:rPr>
          <w:sz w:val="28"/>
          <w:szCs w:val="28"/>
        </w:rPr>
        <w:t xml:space="preserve">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CA5B65">
        <w:rPr>
          <w:sz w:val="28"/>
          <w:szCs w:val="28"/>
        </w:rPr>
        <w:t xml:space="preserve"> «</w:t>
      </w:r>
      <w:proofErr w:type="spellStart"/>
      <w:r w:rsidR="00531AAB">
        <w:rPr>
          <w:sz w:val="28"/>
          <w:szCs w:val="28"/>
        </w:rPr>
        <w:t>Иванчиковский</w:t>
      </w:r>
      <w:proofErr w:type="spellEnd"/>
      <w:r w:rsidR="00CA5B65">
        <w:rPr>
          <w:sz w:val="28"/>
          <w:szCs w:val="28"/>
        </w:rPr>
        <w:t xml:space="preserve"> сельсовет» Льговского района Курской области.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>занятых</w:t>
      </w:r>
      <w:proofErr w:type="gramEnd"/>
      <w:r w:rsidRPr="001B4FE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ED53CB" w:rsidRPr="00ED53CB" w:rsidRDefault="00FB161A" w:rsidP="00ED53C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8A3E14">
        <w:rPr>
          <w:sz w:val="28"/>
          <w:szCs w:val="28"/>
        </w:rPr>
        <w:t xml:space="preserve"> </w:t>
      </w:r>
      <w:proofErr w:type="spellStart"/>
      <w:r w:rsidR="00531AAB">
        <w:rPr>
          <w:sz w:val="28"/>
          <w:szCs w:val="28"/>
        </w:rPr>
        <w:t>Иванчиковского</w:t>
      </w:r>
      <w:proofErr w:type="spellEnd"/>
      <w:r w:rsidR="00A57BF2">
        <w:rPr>
          <w:sz w:val="28"/>
          <w:szCs w:val="28"/>
        </w:rPr>
        <w:t xml:space="preserve"> </w:t>
      </w:r>
      <w:r w:rsidR="008A3E14">
        <w:rPr>
          <w:sz w:val="28"/>
          <w:szCs w:val="28"/>
        </w:rPr>
        <w:t xml:space="preserve"> сельсовета Льговского района </w:t>
      </w:r>
      <w:r w:rsidR="00A57BF2">
        <w:rPr>
          <w:sz w:val="28"/>
          <w:szCs w:val="28"/>
        </w:rPr>
        <w:t xml:space="preserve">от  21.10.2010г. № </w:t>
      </w:r>
      <w:r w:rsidR="00531AAB">
        <w:rPr>
          <w:sz w:val="28"/>
          <w:szCs w:val="28"/>
        </w:rPr>
        <w:t>9</w:t>
      </w:r>
      <w:r w:rsidR="00B058E0">
        <w:rPr>
          <w:sz w:val="28"/>
          <w:szCs w:val="28"/>
        </w:rPr>
        <w:t xml:space="preserve"> «О земельном налоге</w:t>
      </w:r>
      <w:r>
        <w:rPr>
          <w:sz w:val="28"/>
          <w:szCs w:val="28"/>
        </w:rPr>
        <w:t>»</w:t>
      </w:r>
      <w:r w:rsidR="003438E4">
        <w:rPr>
          <w:sz w:val="28"/>
          <w:szCs w:val="28"/>
        </w:rPr>
        <w:t xml:space="preserve">, </w:t>
      </w:r>
      <w:r w:rsidR="00ED53CB">
        <w:rPr>
          <w:sz w:val="28"/>
          <w:szCs w:val="28"/>
        </w:rPr>
        <w:t xml:space="preserve">(с изменениями и дополнениями, внесенными в решение от </w:t>
      </w:r>
      <w:r w:rsidR="00531AAB">
        <w:rPr>
          <w:sz w:val="28"/>
          <w:szCs w:val="28"/>
        </w:rPr>
        <w:t>2</w:t>
      </w:r>
      <w:r w:rsidR="00ED53CB">
        <w:rPr>
          <w:sz w:val="28"/>
          <w:szCs w:val="28"/>
        </w:rPr>
        <w:t>9.</w:t>
      </w:r>
      <w:r w:rsidR="00531AAB">
        <w:rPr>
          <w:sz w:val="28"/>
          <w:szCs w:val="28"/>
        </w:rPr>
        <w:t>12.2010г. №5-2</w:t>
      </w:r>
      <w:r w:rsidR="00ED53CB">
        <w:rPr>
          <w:sz w:val="28"/>
          <w:szCs w:val="28"/>
        </w:rPr>
        <w:t xml:space="preserve">, </w:t>
      </w:r>
      <w:r w:rsidR="00531AAB">
        <w:rPr>
          <w:sz w:val="28"/>
          <w:szCs w:val="28"/>
        </w:rPr>
        <w:t>от 21</w:t>
      </w:r>
      <w:r w:rsidR="00ED53CB">
        <w:rPr>
          <w:sz w:val="28"/>
          <w:szCs w:val="28"/>
        </w:rPr>
        <w:t xml:space="preserve">.11.2014г. № </w:t>
      </w:r>
      <w:r w:rsidR="00531AAB">
        <w:rPr>
          <w:sz w:val="28"/>
          <w:szCs w:val="28"/>
        </w:rPr>
        <w:t>6</w:t>
      </w:r>
      <w:r w:rsidR="00ED53CB">
        <w:rPr>
          <w:sz w:val="28"/>
          <w:szCs w:val="28"/>
        </w:rPr>
        <w:t>, от 1</w:t>
      </w:r>
      <w:r w:rsidR="00531AAB">
        <w:rPr>
          <w:sz w:val="28"/>
          <w:szCs w:val="28"/>
        </w:rPr>
        <w:t>9</w:t>
      </w:r>
      <w:r w:rsidR="00ED53CB">
        <w:rPr>
          <w:sz w:val="28"/>
          <w:szCs w:val="28"/>
        </w:rPr>
        <w:t>.02.2015г. №</w:t>
      </w:r>
      <w:r w:rsidR="00531AAB">
        <w:rPr>
          <w:sz w:val="28"/>
          <w:szCs w:val="28"/>
        </w:rPr>
        <w:t>1</w:t>
      </w:r>
      <w:r w:rsidR="00ED53CB">
        <w:rPr>
          <w:sz w:val="28"/>
          <w:szCs w:val="28"/>
        </w:rPr>
        <w:t xml:space="preserve">, от 05.03.2018г. № </w:t>
      </w:r>
      <w:r w:rsidR="00531AAB">
        <w:rPr>
          <w:sz w:val="28"/>
          <w:szCs w:val="28"/>
        </w:rPr>
        <w:t>08</w:t>
      </w:r>
      <w:r w:rsidR="00ED53CB">
        <w:rPr>
          <w:sz w:val="28"/>
          <w:szCs w:val="28"/>
        </w:rPr>
        <w:t>).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6049B3" w:rsidRDefault="00CA5B65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</w:t>
      </w:r>
      <w:r w:rsidR="00B058E0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 </w:t>
      </w:r>
    </w:p>
    <w:p w:rsidR="00B058E0" w:rsidRDefault="00531AAB" w:rsidP="006049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Иванчиковского</w:t>
      </w:r>
      <w:proofErr w:type="spellEnd"/>
      <w:r w:rsidR="00B058E0">
        <w:rPr>
          <w:sz w:val="28"/>
          <w:szCs w:val="28"/>
        </w:rPr>
        <w:t xml:space="preserve"> сельсовета</w:t>
      </w:r>
    </w:p>
    <w:p w:rsidR="00B058E0" w:rsidRDefault="00B058E0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                                                                 </w:t>
      </w:r>
      <w:proofErr w:type="spellStart"/>
      <w:r w:rsidR="009B2D16">
        <w:rPr>
          <w:sz w:val="28"/>
          <w:szCs w:val="28"/>
        </w:rPr>
        <w:t>Л.М.Евдокимова</w:t>
      </w:r>
      <w:proofErr w:type="spellEnd"/>
    </w:p>
    <w:p w:rsidR="00B058E0" w:rsidRDefault="00B058E0" w:rsidP="006049B3">
      <w:pPr>
        <w:rPr>
          <w:sz w:val="28"/>
          <w:szCs w:val="28"/>
        </w:rPr>
      </w:pPr>
    </w:p>
    <w:p w:rsidR="00B058E0" w:rsidRDefault="00B058E0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31AAB"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058E0" w:rsidRPr="004B4D47" w:rsidRDefault="00B058E0" w:rsidP="006049B3">
      <w:pPr>
        <w:rPr>
          <w:vertAlign w:val="superscript"/>
        </w:rPr>
      </w:pPr>
      <w:r>
        <w:rPr>
          <w:sz w:val="28"/>
          <w:szCs w:val="28"/>
        </w:rPr>
        <w:t xml:space="preserve">Льговского района                                   </w:t>
      </w:r>
      <w:r w:rsidR="00E561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 w:rsidR="009B2D16">
        <w:rPr>
          <w:sz w:val="28"/>
          <w:szCs w:val="28"/>
        </w:rPr>
        <w:t>А.Н.Киреев</w:t>
      </w:r>
      <w:bookmarkStart w:id="0" w:name="_GoBack"/>
      <w:bookmarkEnd w:id="0"/>
      <w:proofErr w:type="spellEnd"/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5E"/>
    <w:rsid w:val="00054EA8"/>
    <w:rsid w:val="00194784"/>
    <w:rsid w:val="001B4FEE"/>
    <w:rsid w:val="001F73BE"/>
    <w:rsid w:val="00243F2C"/>
    <w:rsid w:val="002E3212"/>
    <w:rsid w:val="0030203C"/>
    <w:rsid w:val="003438E4"/>
    <w:rsid w:val="00352DC7"/>
    <w:rsid w:val="00373115"/>
    <w:rsid w:val="003B1A5E"/>
    <w:rsid w:val="003E7C5F"/>
    <w:rsid w:val="004250DE"/>
    <w:rsid w:val="00440753"/>
    <w:rsid w:val="00487ADB"/>
    <w:rsid w:val="004B4D47"/>
    <w:rsid w:val="005169FF"/>
    <w:rsid w:val="00531AAB"/>
    <w:rsid w:val="0057161F"/>
    <w:rsid w:val="006049B3"/>
    <w:rsid w:val="006416B1"/>
    <w:rsid w:val="00732E65"/>
    <w:rsid w:val="00747BD1"/>
    <w:rsid w:val="00851F4C"/>
    <w:rsid w:val="00883357"/>
    <w:rsid w:val="008A3E14"/>
    <w:rsid w:val="008B428D"/>
    <w:rsid w:val="008C4B99"/>
    <w:rsid w:val="00901D91"/>
    <w:rsid w:val="00927927"/>
    <w:rsid w:val="009951F1"/>
    <w:rsid w:val="00995C18"/>
    <w:rsid w:val="009B2D16"/>
    <w:rsid w:val="009B7F28"/>
    <w:rsid w:val="009E25A1"/>
    <w:rsid w:val="00A57BF2"/>
    <w:rsid w:val="00A870ED"/>
    <w:rsid w:val="00B058E0"/>
    <w:rsid w:val="00B63C69"/>
    <w:rsid w:val="00BA2494"/>
    <w:rsid w:val="00BE3290"/>
    <w:rsid w:val="00C068D3"/>
    <w:rsid w:val="00C71B33"/>
    <w:rsid w:val="00C777C8"/>
    <w:rsid w:val="00CA5B65"/>
    <w:rsid w:val="00CC14CF"/>
    <w:rsid w:val="00CE05EB"/>
    <w:rsid w:val="00D31304"/>
    <w:rsid w:val="00DD6DEA"/>
    <w:rsid w:val="00DE18A6"/>
    <w:rsid w:val="00E30EB8"/>
    <w:rsid w:val="00E5615C"/>
    <w:rsid w:val="00ED53CB"/>
    <w:rsid w:val="00EE0900"/>
    <w:rsid w:val="00F110B3"/>
    <w:rsid w:val="00F50F96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9C8E-FCB1-480D-AAC7-7E87372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3</cp:revision>
  <cp:lastPrinted>2019-09-24T13:02:00Z</cp:lastPrinted>
  <dcterms:created xsi:type="dcterms:W3CDTF">2019-09-24T12:44:00Z</dcterms:created>
  <dcterms:modified xsi:type="dcterms:W3CDTF">2019-09-24T13:21:00Z</dcterms:modified>
</cp:coreProperties>
</file>