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54" w:rsidRDefault="00FA6F54" w:rsidP="00196A79">
      <w:pPr>
        <w:keepNext/>
        <w:rPr>
          <w:rFonts w:cs="Arial"/>
          <w:b/>
          <w:bCs/>
          <w:sz w:val="32"/>
          <w:szCs w:val="32"/>
        </w:rPr>
      </w:pPr>
    </w:p>
    <w:p w:rsidR="009D6D55" w:rsidRDefault="009D6D55">
      <w:pPr>
        <w:keepNext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АДМИНИСТРАЦИЯ </w:t>
      </w:r>
    </w:p>
    <w:p w:rsidR="009D6D55" w:rsidRDefault="009D6D5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ИВАНЧИКОВСКОГО СЕЛЬСОВЕТА</w:t>
      </w:r>
    </w:p>
    <w:p w:rsidR="009D6D55" w:rsidRDefault="009D6D5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ЛЬГОВСКОГО РАЙОНА </w:t>
      </w:r>
    </w:p>
    <w:p w:rsidR="009D6D55" w:rsidRDefault="009D6D55">
      <w:pPr>
        <w:jc w:val="center"/>
        <w:rPr>
          <w:rFonts w:cs="Arial"/>
          <w:sz w:val="32"/>
          <w:szCs w:val="32"/>
        </w:rPr>
      </w:pPr>
    </w:p>
    <w:p w:rsidR="009D6D55" w:rsidRDefault="009D6D55">
      <w:pPr>
        <w:keepNext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ПОСТАНОВЛЕНИЕ </w:t>
      </w:r>
    </w:p>
    <w:p w:rsidR="00D14BAB" w:rsidRDefault="00D14BAB">
      <w:pPr>
        <w:rPr>
          <w:rFonts w:cs="Arial"/>
          <w:sz w:val="32"/>
          <w:szCs w:val="32"/>
        </w:rPr>
      </w:pPr>
    </w:p>
    <w:p w:rsidR="009D6D55" w:rsidRDefault="00B8200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9F6818">
        <w:rPr>
          <w:rFonts w:cs="Arial"/>
          <w:sz w:val="28"/>
          <w:szCs w:val="28"/>
        </w:rPr>
        <w:t>16</w:t>
      </w:r>
      <w:r w:rsidR="00D14BAB">
        <w:rPr>
          <w:rFonts w:cs="Arial"/>
          <w:sz w:val="28"/>
          <w:szCs w:val="28"/>
        </w:rPr>
        <w:t xml:space="preserve"> декабря</w:t>
      </w:r>
      <w:r>
        <w:rPr>
          <w:rFonts w:cs="Arial"/>
          <w:sz w:val="28"/>
          <w:szCs w:val="28"/>
        </w:rPr>
        <w:t xml:space="preserve"> 2019</w:t>
      </w:r>
      <w:r w:rsidR="009D6D55">
        <w:rPr>
          <w:rFonts w:cs="Arial"/>
          <w:sz w:val="28"/>
          <w:szCs w:val="28"/>
        </w:rPr>
        <w:t xml:space="preserve">г.       </w:t>
      </w:r>
      <w:r w:rsidR="00FA6F54" w:rsidRPr="005433AC">
        <w:rPr>
          <w:rFonts w:cs="Arial"/>
          <w:sz w:val="28"/>
          <w:szCs w:val="28"/>
        </w:rPr>
        <w:t>№</w:t>
      </w:r>
      <w:r w:rsidR="00D14BAB">
        <w:rPr>
          <w:rFonts w:cs="Arial"/>
          <w:sz w:val="28"/>
          <w:szCs w:val="28"/>
        </w:rPr>
        <w:t>95</w:t>
      </w:r>
    </w:p>
    <w:p w:rsidR="009D6D55" w:rsidRDefault="009D6D5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30732,Курская </w:t>
      </w:r>
      <w:proofErr w:type="spellStart"/>
      <w:r>
        <w:rPr>
          <w:rFonts w:cs="Arial"/>
          <w:sz w:val="16"/>
          <w:szCs w:val="16"/>
        </w:rPr>
        <w:t>область,Льговский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район,с</w:t>
      </w:r>
      <w:proofErr w:type="gramStart"/>
      <w:r>
        <w:rPr>
          <w:rFonts w:cs="Arial"/>
          <w:sz w:val="16"/>
          <w:szCs w:val="16"/>
        </w:rPr>
        <w:t>.И</w:t>
      </w:r>
      <w:proofErr w:type="gramEnd"/>
      <w:r>
        <w:rPr>
          <w:rFonts w:cs="Arial"/>
          <w:sz w:val="16"/>
          <w:szCs w:val="16"/>
        </w:rPr>
        <w:t>ванчиково</w:t>
      </w:r>
      <w:proofErr w:type="spellEnd"/>
    </w:p>
    <w:p w:rsidR="009D6D55" w:rsidRDefault="009D6D55" w:rsidP="009101A3">
      <w:pPr>
        <w:pStyle w:val="ConsPlusTitle"/>
        <w:widowControl/>
        <w:rPr>
          <w:rFonts w:ascii="Times New Roman" w:hAnsi="Times New Roman"/>
          <w:sz w:val="32"/>
          <w:szCs w:val="32"/>
        </w:rPr>
      </w:pPr>
    </w:p>
    <w:p w:rsidR="009D6D55" w:rsidRPr="009101A3" w:rsidRDefault="00D14BAB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9101A3">
        <w:rPr>
          <w:rFonts w:ascii="Times New Roman" w:hAnsi="Times New Roman"/>
          <w:sz w:val="28"/>
          <w:szCs w:val="28"/>
        </w:rPr>
        <w:t xml:space="preserve"> </w:t>
      </w:r>
      <w:r w:rsidR="009D6D55" w:rsidRPr="009101A3">
        <w:rPr>
          <w:rFonts w:ascii="Times New Roman" w:hAnsi="Times New Roman"/>
          <w:sz w:val="28"/>
          <w:szCs w:val="28"/>
        </w:rPr>
        <w:t xml:space="preserve"> Об утверждении муниципальной программы </w:t>
      </w:r>
    </w:p>
    <w:p w:rsidR="009D6D55" w:rsidRPr="009101A3" w:rsidRDefault="009D6D55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9101A3">
        <w:rPr>
          <w:rFonts w:ascii="Times New Roman" w:hAnsi="Times New Roman"/>
          <w:sz w:val="28"/>
          <w:szCs w:val="28"/>
        </w:rPr>
        <w:t xml:space="preserve">«Развитие муниципальной службы в Администрации </w:t>
      </w:r>
      <w:proofErr w:type="spellStart"/>
      <w:r w:rsidRPr="009101A3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9101A3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  на </w:t>
      </w:r>
      <w:r w:rsidR="00B8200D" w:rsidRPr="009101A3">
        <w:rPr>
          <w:rFonts w:ascii="Times New Roman" w:hAnsi="Times New Roman"/>
          <w:sz w:val="28"/>
          <w:szCs w:val="28"/>
        </w:rPr>
        <w:t>2020-2022</w:t>
      </w:r>
      <w:r w:rsidRPr="009101A3">
        <w:rPr>
          <w:rFonts w:ascii="Times New Roman" w:hAnsi="Times New Roman"/>
          <w:sz w:val="28"/>
          <w:szCs w:val="28"/>
        </w:rPr>
        <w:t xml:space="preserve"> годы»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служащих,  Администрация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сельсовета Л</w:t>
      </w:r>
      <w:r w:rsidR="00196A79">
        <w:rPr>
          <w:rFonts w:ascii="Times New Roman" w:hAnsi="Times New Roman"/>
          <w:b w:val="0"/>
          <w:sz w:val="24"/>
          <w:szCs w:val="24"/>
        </w:rPr>
        <w:t xml:space="preserve">ьговского района </w:t>
      </w:r>
      <w:r>
        <w:rPr>
          <w:rFonts w:ascii="Times New Roman" w:hAnsi="Times New Roman"/>
          <w:b w:val="0"/>
          <w:sz w:val="24"/>
          <w:szCs w:val="24"/>
        </w:rPr>
        <w:t xml:space="preserve"> ПОСТАНОВЛЯЕТ:</w:t>
      </w:r>
    </w:p>
    <w:p w:rsidR="009D6D55" w:rsidRDefault="009D6D55">
      <w:pPr>
        <w:pStyle w:val="ConsPlusTitle"/>
        <w:widowControl/>
        <w:ind w:firstLine="540"/>
        <w:jc w:val="both"/>
      </w:pP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муниципальную программу «Развитие муниципальной службы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на </w:t>
      </w:r>
      <w:r w:rsidR="00B8200D">
        <w:rPr>
          <w:rFonts w:ascii="Times New Roman" w:hAnsi="Times New Roman"/>
          <w:sz w:val="24"/>
          <w:szCs w:val="24"/>
        </w:rPr>
        <w:t>2020</w:t>
      </w:r>
      <w:r w:rsidR="00992ACD">
        <w:rPr>
          <w:rFonts w:ascii="Times New Roman" w:hAnsi="Times New Roman"/>
          <w:sz w:val="24"/>
          <w:szCs w:val="24"/>
        </w:rPr>
        <w:t>-202</w:t>
      </w:r>
      <w:r w:rsidR="00B820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годы» (далее - Программа).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обеспечить выполнение программных мероприятий.</w:t>
      </w:r>
    </w:p>
    <w:p w:rsidR="009D6D55" w:rsidRDefault="00992AC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Начальнику отдела</w:t>
      </w:r>
      <w:r w:rsidR="009D6D5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D6D55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(Полянской Л.А.) обеспечить финансирование Программы в пределах утвержденных ассигнований за счет местного бюджета </w:t>
      </w:r>
      <w:proofErr w:type="spellStart"/>
      <w:r w:rsidR="009D6D55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/>
          <w:sz w:val="24"/>
          <w:szCs w:val="24"/>
        </w:rPr>
        <w:t xml:space="preserve"> сельсовета  Льговского района Курской области.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Установить, что с учетом выделяемых на реализацию </w:t>
      </w:r>
      <w:hyperlink r:id="rId9" w:history="1">
        <w:r>
          <w:rPr>
            <w:rStyle w:val="a9"/>
            <w:rFonts w:ascii="Times New Roman" w:hAnsi="Times New Roman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постановление</w:t>
      </w:r>
      <w:r w:rsidR="00B8200D">
        <w:rPr>
          <w:rFonts w:ascii="Times New Roman" w:hAnsi="Times New Roman"/>
          <w:sz w:val="24"/>
          <w:szCs w:val="24"/>
        </w:rPr>
        <w:t xml:space="preserve"> вступает в силу с 1 января 2020</w:t>
      </w:r>
      <w:r>
        <w:rPr>
          <w:rFonts w:ascii="Times New Roman" w:hAnsi="Times New Roman"/>
          <w:sz w:val="24"/>
          <w:szCs w:val="24"/>
        </w:rPr>
        <w:t xml:space="preserve"> года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в информационно-телекоммуникационной сети «Интернет».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</w:t>
      </w:r>
      <w:r w:rsidR="00196A7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А.Н.Киреев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D14BAB" w:rsidRDefault="00D14BA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101A3" w:rsidRDefault="009101A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101A3" w:rsidRDefault="009101A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101A3" w:rsidRDefault="009101A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 w:rsidR="009D6D55" w:rsidRDefault="009D6D55">
      <w:pPr>
        <w:pStyle w:val="ConsPlusNormal"/>
        <w:widowControl/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</w:t>
      </w:r>
    </w:p>
    <w:p w:rsidR="009D6D55" w:rsidRDefault="009D6D55">
      <w:pPr>
        <w:pStyle w:val="ConsPlusNormal"/>
        <w:widowControl/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Иванчиковского</w:t>
      </w:r>
      <w:proofErr w:type="spellEnd"/>
      <w:r>
        <w:rPr>
          <w:sz w:val="18"/>
          <w:szCs w:val="18"/>
        </w:rPr>
        <w:t xml:space="preserve"> сельсовета Льговского района Курской области</w:t>
      </w:r>
    </w:p>
    <w:p w:rsidR="009D6D55" w:rsidRDefault="00D14BAB">
      <w:pPr>
        <w:pStyle w:val="ConsPlusNormal"/>
        <w:widowControl/>
        <w:tabs>
          <w:tab w:val="left" w:pos="22863"/>
        </w:tabs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48490E">
        <w:rPr>
          <w:sz w:val="18"/>
          <w:szCs w:val="18"/>
        </w:rPr>
        <w:t>т</w:t>
      </w:r>
      <w:r w:rsidR="009F6818">
        <w:rPr>
          <w:sz w:val="18"/>
          <w:szCs w:val="18"/>
        </w:rPr>
        <w:t xml:space="preserve"> 16</w:t>
      </w:r>
      <w:bookmarkStart w:id="0" w:name="_GoBack"/>
      <w:bookmarkEnd w:id="0"/>
      <w:r>
        <w:rPr>
          <w:sz w:val="18"/>
          <w:szCs w:val="18"/>
        </w:rPr>
        <w:t xml:space="preserve"> декабря</w:t>
      </w:r>
      <w:r w:rsidR="005433AC">
        <w:rPr>
          <w:sz w:val="18"/>
          <w:szCs w:val="18"/>
        </w:rPr>
        <w:t xml:space="preserve"> 2019</w:t>
      </w:r>
      <w:r w:rsidR="009D6D55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95</w:t>
      </w:r>
    </w:p>
    <w:p w:rsidR="009D6D55" w:rsidRDefault="009D6D55">
      <w:pPr>
        <w:pStyle w:val="ConsPlusNormal"/>
        <w:widowControl/>
        <w:tabs>
          <w:tab w:val="left" w:pos="23691"/>
        </w:tabs>
        <w:ind w:left="5529" w:firstLine="0"/>
        <w:jc w:val="center"/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МУНИЦИПАЛЬНОЙ СЛУЖБЫ</w:t>
      </w: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9D6D55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В  АДМИНИСТР</w:t>
      </w:r>
      <w:r w:rsidR="00196A79">
        <w:rPr>
          <w:rFonts w:ascii="Times New Roman" w:hAnsi="Times New Roman"/>
          <w:sz w:val="28"/>
          <w:szCs w:val="28"/>
        </w:rPr>
        <w:t>АЦИИ ИВАНЧИКОВСКОГО СЕЛЬСОВЕТА Л</w:t>
      </w:r>
      <w:r>
        <w:rPr>
          <w:rFonts w:ascii="Times New Roman" w:hAnsi="Times New Roman"/>
          <w:sz w:val="28"/>
          <w:szCs w:val="28"/>
        </w:rPr>
        <w:t xml:space="preserve">ЬГОВСКОГО РАЙОНА КУРСКОЙ ОБЛАСТИ НА </w:t>
      </w:r>
      <w:r w:rsidR="00B8200D">
        <w:rPr>
          <w:rFonts w:ascii="Times New Roman" w:hAnsi="Times New Roman"/>
          <w:sz w:val="28"/>
          <w:szCs w:val="28"/>
        </w:rPr>
        <w:t>2020-2022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Льговского района Курской области на </w:t>
      </w:r>
      <w:r w:rsidR="00B8200D">
        <w:rPr>
          <w:rFonts w:ascii="Times New Roman" w:hAnsi="Times New Roman"/>
          <w:b/>
          <w:sz w:val="24"/>
          <w:szCs w:val="24"/>
        </w:rPr>
        <w:t>2020</w:t>
      </w:r>
      <w:r w:rsidR="00992ACD">
        <w:rPr>
          <w:rFonts w:ascii="Times New Roman" w:hAnsi="Times New Roman"/>
          <w:b/>
          <w:sz w:val="24"/>
          <w:szCs w:val="24"/>
        </w:rPr>
        <w:t>-202</w:t>
      </w:r>
      <w:r w:rsidR="00B8200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  <w:gridCol w:w="5975"/>
      </w:tblGrid>
      <w:tr w:rsidR="009D6D55">
        <w:trPr>
          <w:trHeight w:val="2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– координатор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162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развития муниципальной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9D6D55">
        <w:trPr>
          <w:trHeight w:val="195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кадрового потенциала.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B8200D" w:rsidP="00B820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92A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D55">
              <w:rPr>
                <w:rFonts w:ascii="Times New Roman" w:hAnsi="Times New Roman" w:cs="Times New Roman"/>
                <w:sz w:val="24"/>
                <w:szCs w:val="24"/>
              </w:rPr>
              <w:t xml:space="preserve"> годы, один этап 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на утверждение проектов муниципальных правовых актов по вопросам муниципальной службы в соответствии с федеральным и областным  законодательством.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тематическими услугами муниципальных служащих для максимально эффективного использования профессионального потенциала 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служащих. 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- практических семинаров по вопросам деятельности органов местного самоуправления.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единой базы данных муниципальных служащих (реестр муниципальных служащих)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профессиональной служебной деятельности муниципальных служащих посредством        проведения аттестации.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квалификационных экзаменов 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запретов и ограничений, связанных с прохождением муниципальной службы.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реализацию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autoSpaceDE w:val="0"/>
              <w:snapToGrid w:val="0"/>
              <w:jc w:val="both"/>
            </w:pPr>
            <w:r>
              <w:t>Общий объем  финан</w:t>
            </w:r>
            <w:r w:rsidR="00B8200D">
              <w:t>с</w:t>
            </w:r>
            <w:r w:rsidR="0024695A">
              <w:t>ирования Программы составляет 3</w:t>
            </w:r>
            <w:r>
              <w:t xml:space="preserve">,0 тыс. рублей, в том числе: </w:t>
            </w:r>
          </w:p>
          <w:p w:rsidR="009D6D55" w:rsidRDefault="00B8200D">
            <w:pPr>
              <w:autoSpaceDE w:val="0"/>
              <w:snapToGrid w:val="0"/>
              <w:jc w:val="both"/>
            </w:pPr>
            <w:r>
              <w:t>в 2020</w:t>
            </w:r>
            <w:r w:rsidR="009D6D55">
              <w:t>году – 1,0 тыс. рублей,</w:t>
            </w:r>
          </w:p>
          <w:p w:rsidR="009D6D55" w:rsidRDefault="00196A79">
            <w:pPr>
              <w:autoSpaceDE w:val="0"/>
              <w:jc w:val="both"/>
            </w:pPr>
            <w:r>
              <w:t>в 202</w:t>
            </w:r>
            <w:r w:rsidR="00B8200D">
              <w:t>1</w:t>
            </w:r>
            <w:r w:rsidR="009D6D55">
              <w:t xml:space="preserve"> году – 1,0 тыс. рублей, </w:t>
            </w:r>
          </w:p>
          <w:p w:rsidR="009D6D55" w:rsidRDefault="00B820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2022</w:t>
            </w:r>
            <w:r w:rsidR="009D6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– 1,0 тыс. рублей. 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расходов на выполнение мероприятий Программы ежегодно уточняются в процессе исполнения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 и при формировании бюджета  на  очередной финансовый год.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Источники финансирования  Программы - средства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мероприятий, выявление и разрешение конфликта интересов на муниципальной службе.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муниципальной службы.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9D6D55">
        <w:trPr>
          <w:trHeight w:val="9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профессиональной и служебной деятельности 4 муниципальных служащих посредством проведения аттестации.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классных чинов 4 муниципальным служащим, посредством проведения квалификационного экзамена. 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4 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принявших участие в информационно-практических семинарах по вопросам деятельности орг</w:t>
            </w:r>
            <w:r w:rsidR="0024695A">
              <w:rPr>
                <w:rFonts w:ascii="Times New Roman" w:hAnsi="Times New Roman" w:cs="Times New Roman"/>
                <w:sz w:val="24"/>
                <w:szCs w:val="24"/>
              </w:rPr>
              <w:t>анов местного самоуправления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4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55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– координатором Программы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 осуществляется ежеквартальный мониторинг реализации Программы.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</w:tc>
      </w:tr>
    </w:tbl>
    <w:p w:rsidR="009D6D55" w:rsidRDefault="009D6D55">
      <w:pPr>
        <w:pStyle w:val="ConsPlusNormal"/>
        <w:widowControl/>
        <w:ind w:firstLine="0"/>
        <w:jc w:val="center"/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I. Содержание проблемы и необходимость ее решения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программным методом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осуществляется в соответствии с Федеральным </w:t>
      </w:r>
      <w:hyperlink r:id="rId14" w:history="1">
        <w:r>
          <w:rPr>
            <w:rStyle w:val="a9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15" w:history="1">
        <w:r>
          <w:rPr>
            <w:rStyle w:val="a9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13.06.2007 № 60-ЗКО «О муниципальной службе в Курской области».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сложилась система правового регулирования, отвечающая задачам развития муниципальной службы, 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нормативные правовые акты. 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теоритической подготовки и информационного обеспечения муниципальных служащих путем организации учебы.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муниципальных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B8200D">
        <w:rPr>
          <w:rFonts w:ascii="Times New Roman" w:hAnsi="Times New Roman" w:cs="Times New Roman"/>
          <w:sz w:val="24"/>
          <w:szCs w:val="24"/>
        </w:rPr>
        <w:t>Курской области на 1 января 2015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составила 4 человека.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состав муниципальных служащих характеризуется следующими показателями.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лиц, имеющих в</w:t>
      </w:r>
      <w:r w:rsidR="00B8200D">
        <w:rPr>
          <w:rFonts w:ascii="Times New Roman" w:hAnsi="Times New Roman" w:cs="Times New Roman"/>
          <w:sz w:val="24"/>
          <w:szCs w:val="24"/>
        </w:rPr>
        <w:t>ысшее образование, составляет 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муниципальных служащих преобладают женщины - 100%.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возрастного состава муниципальных служащих показывает, что большую часть состав</w:t>
      </w:r>
      <w:r w:rsidR="00196A79">
        <w:rPr>
          <w:rFonts w:ascii="Times New Roman" w:hAnsi="Times New Roman" w:cs="Times New Roman"/>
          <w:sz w:val="24"/>
          <w:szCs w:val="24"/>
        </w:rPr>
        <w:t>ляют лица в возрасте от 30 до 57</w:t>
      </w:r>
      <w:r>
        <w:rPr>
          <w:rFonts w:ascii="Times New Roman" w:hAnsi="Times New Roman" w:cs="Times New Roman"/>
          <w:sz w:val="24"/>
          <w:szCs w:val="24"/>
        </w:rPr>
        <w:t xml:space="preserve"> лет – 100 %.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муниципальный служащий имеет муниципальный стаж рабо</w:t>
      </w:r>
      <w:r w:rsidR="00196A79">
        <w:rPr>
          <w:rFonts w:ascii="Times New Roman" w:hAnsi="Times New Roman" w:cs="Times New Roman"/>
          <w:sz w:val="24"/>
          <w:szCs w:val="24"/>
        </w:rPr>
        <w:t>ты свыше 20 лет, 1 от 10 лет и 1</w:t>
      </w:r>
      <w:r>
        <w:rPr>
          <w:rFonts w:ascii="Times New Roman" w:hAnsi="Times New Roman" w:cs="Times New Roman"/>
          <w:sz w:val="24"/>
          <w:szCs w:val="24"/>
        </w:rPr>
        <w:t xml:space="preserve"> - от 1 до 10 лет. Следовательно, можно говорить о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с переподготовкой и повышением квалификации муниципальных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муниципальных служащих на повышение квалификации,  стажировку;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 семинаров;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повышения квалификации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служащих.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="009D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5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незавершенность нормативного правового регулирования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результативности развития  профессиональной деятельности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работы с резервом управленческих кадров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доверия населения к органам власти;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престижа муниципальной службы среди молодых специалистов;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в профессиональной подготовке и переподготовке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указанных проблем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направлены мероприятия данной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повысит ответственность руководителей за формирование заявки на повышение квалификации и участие в семинарах.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обеспечить эффективность использования кадрового потенциала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  <w:proofErr w:type="gramEnd"/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II. Основные цели и задачи городской целевой Программы,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ее реализации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совершенствование механизмов развития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направленных на 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</w:t>
      </w:r>
      <w:r w:rsidR="00B8200D">
        <w:rPr>
          <w:rFonts w:ascii="Times New Roman" w:hAnsi="Times New Roman" w:cs="Times New Roman"/>
          <w:sz w:val="24"/>
          <w:szCs w:val="24"/>
        </w:rPr>
        <w:t>2020-2022</w:t>
      </w:r>
      <w:r>
        <w:rPr>
          <w:rFonts w:ascii="Times New Roman" w:hAnsi="Times New Roman" w:cs="Times New Roman"/>
          <w:sz w:val="24"/>
          <w:szCs w:val="24"/>
        </w:rPr>
        <w:t xml:space="preserve"> годы» позволит планомерно проводить работу по улучшению условий для профессионального развития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предусматривается решение следующих задач: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муниципальной правовой базы по вопросам муниципальной службы в соответствии с  федеральным законодательством и законодательством Курской области;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результативности профессиональной деятельности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устойчивого развития кадрового потенциала;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носят долгосрочный характер и будут реализованы в </w:t>
      </w:r>
      <w:r w:rsidR="00B8200D">
        <w:rPr>
          <w:rFonts w:ascii="Times New Roman" w:hAnsi="Times New Roman" w:cs="Times New Roman"/>
          <w:sz w:val="24"/>
          <w:szCs w:val="24"/>
        </w:rPr>
        <w:t>2020-2022</w:t>
      </w:r>
      <w:r>
        <w:rPr>
          <w:rFonts w:ascii="Times New Roman" w:hAnsi="Times New Roman" w:cs="Times New Roman"/>
          <w:sz w:val="24"/>
          <w:szCs w:val="24"/>
        </w:rPr>
        <w:t xml:space="preserve"> годах в один этап.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Перечень программных мероприятий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предусмотренные Программой,  реализуются системно и непрерывно в течение всего срока действия Программы и  сгруппированы в соответствии с задачами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и квалификационного экзамена  муниципальных служащих; 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муниципальных служащих на повышение квалификации,  стажировку;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информационно - практических семинаров;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повышения квалификации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IV. Ресурсное обеспечение Программы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условием реализации Программы является привлечение достаточных финансовых ресурсов.</w:t>
      </w:r>
    </w:p>
    <w:p w:rsidR="009D6D55" w:rsidRDefault="009D6D55">
      <w:pPr>
        <w:autoSpaceDE w:val="0"/>
        <w:ind w:firstLine="708"/>
        <w:jc w:val="both"/>
      </w:pPr>
      <w:r>
        <w:t>Общий объем  финансирования Програм</w:t>
      </w:r>
      <w:r w:rsidR="00B8200D">
        <w:t>м</w:t>
      </w:r>
      <w:r w:rsidR="0024695A">
        <w:t>ы (предполагаемый) составляет 3</w:t>
      </w:r>
      <w:r>
        <w:t>,0 тыс. рублей, в том числе:</w:t>
      </w:r>
    </w:p>
    <w:p w:rsidR="009D6D55" w:rsidRDefault="00B8200D">
      <w:pPr>
        <w:autoSpaceDE w:val="0"/>
        <w:ind w:firstLine="708"/>
        <w:jc w:val="both"/>
      </w:pPr>
      <w:r>
        <w:t>в 2020</w:t>
      </w:r>
      <w:r w:rsidR="009D6D55">
        <w:t>году – 1,0 тыс. рублей,</w:t>
      </w:r>
    </w:p>
    <w:p w:rsidR="009D6D55" w:rsidRDefault="00992ACD">
      <w:pPr>
        <w:autoSpaceDE w:val="0"/>
        <w:ind w:firstLine="708"/>
        <w:jc w:val="both"/>
      </w:pPr>
      <w:r>
        <w:t>в 202</w:t>
      </w:r>
      <w:r w:rsidR="00B8200D">
        <w:t>1</w:t>
      </w:r>
      <w:r w:rsidR="009D6D55">
        <w:t xml:space="preserve"> году – 1,0 тыс. рублей;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8200D">
        <w:rPr>
          <w:rFonts w:ascii="Times New Roman" w:hAnsi="Times New Roman" w:cs="Times New Roman"/>
          <w:sz w:val="24"/>
          <w:szCs w:val="24"/>
        </w:rPr>
        <w:t>2</w:t>
      </w:r>
      <w:r w:rsidR="009D6D55">
        <w:rPr>
          <w:rFonts w:ascii="Times New Roman" w:hAnsi="Times New Roman" w:cs="Times New Roman"/>
          <w:sz w:val="24"/>
          <w:szCs w:val="24"/>
        </w:rPr>
        <w:t xml:space="preserve"> году -  1,0 тыс. рублей.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очередной финансовый год.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утвержденной Программы осуществляется через главных распорядителей средств бюджета -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- органа, ответственного за реализацию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Ежегодные объемы бюджетных ассигнований мероприятий Программы уточняются в соответствии с утвержденным бюджетом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сельсовета Льговского района Курской области 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V. Механизм реализации Программы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осуществляется заказчиком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Исполнителями мероприятий Программы определены: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несут ответственность за качественное и своевременное выполнение мероприятий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Координацию деятельности по реализации и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мероприятий Программы осуществляет заказчик - координатор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Заказчик-координатор Программы: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вносит предложения о внесении изменений в действующую Программу или о досрочном прекращении или о продлении срока ее реализации;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ежеквартальный мониторинг  реализации программных мероприятий;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 результаты мониторинга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для принятия соответствующих решений.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социально-экономической эффективности </w:t>
      </w:r>
    </w:p>
    <w:p w:rsidR="009D6D55" w:rsidRDefault="009D6D55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D6D55" w:rsidRDefault="009D6D55">
      <w:pPr>
        <w:pStyle w:val="ConsPlusNormal"/>
        <w:keepNext/>
        <w:keepLines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9D6D55" w:rsidRDefault="009D6D55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 достигнуть следующих результатов: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необходимых условий для профессионального развития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 на муниципальной службе;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механизмов формирования кадрового резерва;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9D6D55" w:rsidRDefault="00992AC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присвоение классных чинов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муниципальным служащим.</w:t>
      </w:r>
    </w:p>
    <w:sectPr w:rsidR="009D6D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F6" w:rsidRDefault="000072F6">
      <w:r>
        <w:separator/>
      </w:r>
    </w:p>
  </w:endnote>
  <w:endnote w:type="continuationSeparator" w:id="0">
    <w:p w:rsidR="000072F6" w:rsidRDefault="000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F6" w:rsidRDefault="000072F6">
      <w:r>
        <w:separator/>
      </w:r>
    </w:p>
  </w:footnote>
  <w:footnote w:type="continuationSeparator" w:id="0">
    <w:p w:rsidR="000072F6" w:rsidRDefault="0000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ACD"/>
    <w:rsid w:val="000072F6"/>
    <w:rsid w:val="00196A79"/>
    <w:rsid w:val="0024695A"/>
    <w:rsid w:val="0048490E"/>
    <w:rsid w:val="005433AC"/>
    <w:rsid w:val="006E6E2A"/>
    <w:rsid w:val="009101A3"/>
    <w:rsid w:val="00992ACD"/>
    <w:rsid w:val="009D6D55"/>
    <w:rsid w:val="009F6818"/>
    <w:rsid w:val="00A126AF"/>
    <w:rsid w:val="00B8200D"/>
    <w:rsid w:val="00D14BAB"/>
    <w:rsid w:val="00D63CED"/>
    <w:rsid w:val="00E2619F"/>
    <w:rsid w:val="00EC4B85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i/>
      <w:iCs/>
      <w:sz w:val="22"/>
      <w:szCs w:val="22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hAnsi="Calibri" w:cs="Times New Roman"/>
      <w:b/>
    </w:rPr>
  </w:style>
  <w:style w:type="character" w:customStyle="1" w:styleId="70">
    <w:name w:val="Заголовок 7 Знак"/>
    <w:rPr>
      <w:rFonts w:ascii="Calibri" w:hAnsi="Calibri" w:cs="Times New Roman"/>
      <w:sz w:val="24"/>
    </w:rPr>
  </w:style>
  <w:style w:type="character" w:customStyle="1" w:styleId="a5">
    <w:name w:val="Верхний колонтитул Знак"/>
    <w:rPr>
      <w:rFonts w:cs="Times New Roman"/>
      <w:sz w:val="24"/>
    </w:rPr>
  </w:style>
  <w:style w:type="character" w:styleId="a6">
    <w:name w:val="page number"/>
    <w:semiHidden/>
    <w:rPr>
      <w:rFonts w:cs="Times New Roman"/>
    </w:rPr>
  </w:style>
  <w:style w:type="character" w:customStyle="1" w:styleId="a7">
    <w:name w:val="Нижний колонтитул Знак"/>
    <w:rPr>
      <w:rFonts w:cs="Times New Roman"/>
      <w:sz w:val="24"/>
    </w:rPr>
  </w:style>
  <w:style w:type="character" w:customStyle="1" w:styleId="a8">
    <w:name w:val="Текст выноски Знак"/>
    <w:rPr>
      <w:rFonts w:ascii="Tahoma" w:hAnsi="Tahoma" w:cs="Times New Roman"/>
      <w:sz w:val="16"/>
    </w:rPr>
  </w:style>
  <w:style w:type="character" w:styleId="a9">
    <w:name w:val="Hyperlink"/>
    <w:semiHidden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a">
    <w:name w:val="List"/>
    <w:basedOn w:val="a1"/>
    <w:semiHidden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header"/>
    <w:basedOn w:val="a"/>
    <w:semiHidden/>
  </w:style>
  <w:style w:type="paragraph" w:styleId="ac">
    <w:name w:val="footer"/>
    <w:basedOn w:val="a"/>
    <w:semiHidden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37;n=37263;fld=13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357C678F417CDF0B0AD817D383EFDDEB6170B0D249EC92D8455702FCDCE3A4931B76E6AEB8158029E192ADE2M" TargetMode="External"/><Relationship Id="rId14" Type="http://schemas.openxmlformats.org/officeDocument/2006/relationships/hyperlink" Target="consultantplus://offline/main?base=LAW;n=121975;fld=134;dst=1002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ACEA-53BB-49EC-8CB9-F3465026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ЖЕЛЕЗНОГОРСКА</vt:lpstr>
    </vt:vector>
  </TitlesOfParts>
  <Company>SPecialiST RePack</Company>
  <LinksUpToDate>false</LinksUpToDate>
  <CharactersWithSpaces>18593</CharactersWithSpaces>
  <SharedDoc>false</SharedDoc>
  <HLinks>
    <vt:vector size="18" baseType="variant">
      <vt:variant>
        <vt:i4>2097260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consultantplus://offline/main?base=RLAW037;n=37263;fld=134</vt:lpwstr>
      </vt:variant>
      <vt:variant>
        <vt:lpwstr/>
      </vt:variant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consultantplus://offline/main?base=LAW;n=121975;fld=134;dst=100272</vt:lpwstr>
      </vt:variant>
      <vt:variant>
        <vt:lpwstr/>
      </vt:variant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consultantplus://offline/ref=34357C678F417CDF0B0AD817D383EFDDEB6170B0D249EC92D8455702FCDCE3A4931B76E6AEB8158029E192ADE2M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ЖЕЛЕЗНОГОРСКА</dc:title>
  <dc:subject/>
  <dc:creator>ConsultantPlus</dc:creator>
  <cp:keywords/>
  <cp:lastModifiedBy>user</cp:lastModifiedBy>
  <cp:revision>4</cp:revision>
  <cp:lastPrinted>2016-11-11T09:21:00Z</cp:lastPrinted>
  <dcterms:created xsi:type="dcterms:W3CDTF">2019-12-17T19:58:00Z</dcterms:created>
  <dcterms:modified xsi:type="dcterms:W3CDTF">2019-12-19T00:01:00Z</dcterms:modified>
</cp:coreProperties>
</file>