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852"/>
        <w:gridCol w:w="4253"/>
      </w:tblGrid>
      <w:tr w:rsidR="00274206" w:rsidRPr="00CB7544" w:rsidTr="00F633E2">
        <w:tc>
          <w:tcPr>
            <w:tcW w:w="4644" w:type="dxa"/>
            <w:tcBorders>
              <w:right w:val="nil"/>
            </w:tcBorders>
            <w:shd w:val="clear" w:color="auto" w:fill="FFFFFF"/>
          </w:tcPr>
          <w:p w:rsidR="00274206" w:rsidRDefault="00274206" w:rsidP="00F633E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Разработчик</w:t>
            </w:r>
          </w:p>
          <w:p w:rsidR="00274206" w:rsidRPr="009668DE" w:rsidRDefault="00274206" w:rsidP="00F633E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668DE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274206" w:rsidRPr="009668DE" w:rsidRDefault="00274206" w:rsidP="00F633E2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9668DE">
              <w:rPr>
                <w:bCs/>
                <w:sz w:val="28"/>
                <w:szCs w:val="28"/>
              </w:rPr>
              <w:t>«Юго-Западный государственный университет»</w:t>
            </w:r>
          </w:p>
          <w:p w:rsidR="00274206" w:rsidRDefault="00274206" w:rsidP="00F633E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274206" w:rsidRDefault="00274206" w:rsidP="00F633E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Начальник УНИ</w:t>
            </w:r>
          </w:p>
          <w:p w:rsidR="00274206" w:rsidRDefault="00274206" w:rsidP="00F633E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__________________А.Ю. Алтухов</w:t>
            </w:r>
          </w:p>
          <w:p w:rsidR="00274206" w:rsidRPr="00F03C45" w:rsidRDefault="00274206" w:rsidP="00F633E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«____»___________20</w:t>
            </w:r>
            <w:r>
              <w:rPr>
                <w:b/>
                <w:bCs/>
                <w:sz w:val="28"/>
                <w:szCs w:val="28"/>
                <w:u w:val="single"/>
              </w:rPr>
              <w:t>24</w:t>
            </w:r>
          </w:p>
        </w:tc>
        <w:tc>
          <w:tcPr>
            <w:tcW w:w="852" w:type="dxa"/>
            <w:tcBorders>
              <w:right w:val="nil"/>
            </w:tcBorders>
            <w:shd w:val="clear" w:color="auto" w:fill="FFFFFF"/>
          </w:tcPr>
          <w:p w:rsidR="00274206" w:rsidRPr="00D922CC" w:rsidRDefault="00274206" w:rsidP="00F633E2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74206" w:rsidRPr="009015A0" w:rsidRDefault="00274206" w:rsidP="00F633E2">
            <w:pPr>
              <w:pStyle w:val="Default"/>
              <w:jc w:val="center"/>
              <w:rPr>
                <w:rFonts w:eastAsia="Calibri"/>
                <w:color w:val="auto"/>
                <w:sz w:val="28"/>
                <w:szCs w:val="28"/>
              </w:rPr>
            </w:pPr>
            <w:r w:rsidRPr="009015A0">
              <w:rPr>
                <w:rFonts w:eastAsia="Calibri"/>
                <w:color w:val="auto"/>
                <w:sz w:val="28"/>
                <w:szCs w:val="28"/>
              </w:rPr>
              <w:t>Заказчик</w:t>
            </w:r>
          </w:p>
          <w:p w:rsidR="00274206" w:rsidRPr="009015A0" w:rsidRDefault="009015A0" w:rsidP="00F633E2">
            <w:pPr>
              <w:pStyle w:val="Default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9015A0">
              <w:rPr>
                <w:rFonts w:eastAsia="Calibri"/>
                <w:color w:val="auto"/>
                <w:sz w:val="28"/>
                <w:szCs w:val="28"/>
              </w:rPr>
              <w:t xml:space="preserve">Администрация </w:t>
            </w:r>
            <w:proofErr w:type="spellStart"/>
            <w:r w:rsidRPr="009015A0">
              <w:rPr>
                <w:rFonts w:eastAsia="Calibri"/>
                <w:color w:val="auto"/>
                <w:sz w:val="28"/>
                <w:szCs w:val="28"/>
              </w:rPr>
              <w:t>Иванчиковского</w:t>
            </w:r>
            <w:proofErr w:type="spellEnd"/>
            <w:r w:rsidRPr="009015A0">
              <w:rPr>
                <w:rFonts w:eastAsia="Calibri"/>
                <w:color w:val="auto"/>
                <w:sz w:val="28"/>
                <w:szCs w:val="28"/>
              </w:rPr>
              <w:t xml:space="preserve"> сельсовета Льговского района Курской области</w:t>
            </w:r>
          </w:p>
          <w:p w:rsidR="00274206" w:rsidRPr="009015A0" w:rsidRDefault="00274206" w:rsidP="00F633E2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9015A0" w:rsidRPr="009015A0" w:rsidRDefault="009015A0" w:rsidP="00F633E2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9015A0" w:rsidRDefault="009015A0" w:rsidP="00F633E2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274206" w:rsidRPr="009015A0" w:rsidRDefault="009015A0" w:rsidP="00F633E2">
            <w:pPr>
              <w:pStyle w:val="Defaul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015A0">
              <w:rPr>
                <w:b/>
                <w:bCs/>
                <w:color w:val="auto"/>
                <w:sz w:val="28"/>
                <w:szCs w:val="28"/>
              </w:rPr>
              <w:t>Глава</w:t>
            </w:r>
          </w:p>
          <w:p w:rsidR="00274206" w:rsidRPr="009015A0" w:rsidRDefault="00274206" w:rsidP="00F633E2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 w:rsidRPr="009015A0">
              <w:rPr>
                <w:bCs/>
                <w:color w:val="auto"/>
                <w:sz w:val="28"/>
                <w:szCs w:val="28"/>
              </w:rPr>
              <w:t xml:space="preserve">_____________ </w:t>
            </w:r>
            <w:r w:rsidR="009015A0" w:rsidRPr="009015A0">
              <w:rPr>
                <w:b/>
                <w:bCs/>
                <w:color w:val="auto"/>
                <w:sz w:val="28"/>
                <w:szCs w:val="28"/>
              </w:rPr>
              <w:t>А</w:t>
            </w:r>
            <w:r w:rsidRPr="009015A0">
              <w:rPr>
                <w:b/>
                <w:bCs/>
                <w:color w:val="auto"/>
                <w:sz w:val="28"/>
                <w:szCs w:val="28"/>
              </w:rPr>
              <w:t>.</w:t>
            </w:r>
            <w:r w:rsidR="009015A0" w:rsidRPr="009015A0">
              <w:rPr>
                <w:b/>
                <w:bCs/>
                <w:color w:val="auto"/>
                <w:sz w:val="28"/>
                <w:szCs w:val="28"/>
              </w:rPr>
              <w:t>Н</w:t>
            </w:r>
            <w:r w:rsidRPr="009015A0">
              <w:rPr>
                <w:b/>
                <w:bCs/>
                <w:color w:val="auto"/>
                <w:sz w:val="28"/>
                <w:szCs w:val="28"/>
              </w:rPr>
              <w:t xml:space="preserve">. </w:t>
            </w:r>
            <w:r w:rsidR="009015A0" w:rsidRPr="009015A0">
              <w:rPr>
                <w:rFonts w:eastAsia="Calibri"/>
                <w:b/>
                <w:color w:val="auto"/>
                <w:sz w:val="28"/>
                <w:szCs w:val="28"/>
              </w:rPr>
              <w:t>Киреев</w:t>
            </w:r>
          </w:p>
          <w:p w:rsidR="00274206" w:rsidRPr="0076244B" w:rsidRDefault="00274206" w:rsidP="00F633E2">
            <w:pPr>
              <w:pStyle w:val="Default"/>
              <w:jc w:val="right"/>
              <w:rPr>
                <w:bCs/>
                <w:sz w:val="28"/>
                <w:szCs w:val="28"/>
                <w:highlight w:val="yellow"/>
              </w:rPr>
            </w:pPr>
            <w:r w:rsidRPr="009015A0">
              <w:rPr>
                <w:b/>
                <w:bCs/>
                <w:color w:val="auto"/>
                <w:sz w:val="28"/>
                <w:szCs w:val="28"/>
              </w:rPr>
              <w:t>«____»___________20</w:t>
            </w:r>
            <w:r w:rsidRPr="009015A0">
              <w:rPr>
                <w:b/>
                <w:bCs/>
                <w:color w:val="auto"/>
                <w:sz w:val="28"/>
                <w:szCs w:val="28"/>
                <w:u w:val="single"/>
              </w:rPr>
              <w:t>24</w:t>
            </w:r>
          </w:p>
        </w:tc>
      </w:tr>
    </w:tbl>
    <w:p w:rsidR="00274206" w:rsidRPr="00C635D4" w:rsidRDefault="00274206" w:rsidP="00274206">
      <w:pPr>
        <w:pStyle w:val="Default"/>
        <w:jc w:val="right"/>
        <w:rPr>
          <w:b/>
          <w:bCs/>
          <w:sz w:val="28"/>
          <w:szCs w:val="28"/>
        </w:rPr>
      </w:pPr>
    </w:p>
    <w:p w:rsidR="00274206" w:rsidRDefault="00274206" w:rsidP="00274206">
      <w:pPr>
        <w:pStyle w:val="Default"/>
        <w:rPr>
          <w:b/>
          <w:bCs/>
          <w:sz w:val="28"/>
          <w:szCs w:val="28"/>
        </w:rPr>
      </w:pPr>
    </w:p>
    <w:p w:rsidR="00274206" w:rsidRDefault="00274206" w:rsidP="00274206">
      <w:pPr>
        <w:pStyle w:val="Default"/>
        <w:rPr>
          <w:b/>
          <w:bCs/>
          <w:sz w:val="28"/>
          <w:szCs w:val="28"/>
        </w:rPr>
      </w:pPr>
    </w:p>
    <w:p w:rsidR="00274206" w:rsidRDefault="00274206" w:rsidP="0027420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74206" w:rsidRDefault="00274206" w:rsidP="0027420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74206" w:rsidRDefault="00274206" w:rsidP="0027420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274206" w:rsidRDefault="00274206" w:rsidP="0027420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91C2B" w:rsidRDefault="00274206" w:rsidP="00274206">
      <w:pPr>
        <w:pStyle w:val="Default"/>
        <w:spacing w:line="360" w:lineRule="auto"/>
        <w:jc w:val="center"/>
        <w:rPr>
          <w:b/>
        </w:rPr>
      </w:pPr>
      <w:r w:rsidRPr="005B5A90">
        <w:rPr>
          <w:b/>
        </w:rPr>
        <w:t xml:space="preserve">ПРОГРАММА КОМПЛЕКСНОГО РАЗВИТИЯ СИСТЕМ КОММУНАЛЬНОЙ ИНФРАСТРУКТУРЫ </w:t>
      </w:r>
      <w:r w:rsidR="0076244B">
        <w:rPr>
          <w:b/>
        </w:rPr>
        <w:t>ИВАНЧИКОВСКОГО</w:t>
      </w:r>
      <w:r w:rsidRPr="005B5A90">
        <w:rPr>
          <w:b/>
        </w:rPr>
        <w:t xml:space="preserve"> СЕЛЬСОВЕТА </w:t>
      </w:r>
    </w:p>
    <w:p w:rsidR="00274206" w:rsidRPr="005B5A90" w:rsidRDefault="00274206" w:rsidP="00274206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5B5A90">
        <w:rPr>
          <w:b/>
        </w:rPr>
        <w:t>ЛЬГОВСКОГО РАЙОНА КУРСКОЙ ОБЛАСТИ НА 2024 – 2034 ГОДЫ</w:t>
      </w:r>
      <w:r w:rsidRPr="005B5A90">
        <w:rPr>
          <w:b/>
          <w:bCs/>
          <w:sz w:val="28"/>
          <w:szCs w:val="28"/>
        </w:rPr>
        <w:t xml:space="preserve"> </w:t>
      </w:r>
    </w:p>
    <w:p w:rsidR="00274206" w:rsidRDefault="00274206" w:rsidP="00274206">
      <w:pPr>
        <w:pStyle w:val="Default"/>
        <w:spacing w:line="360" w:lineRule="auto"/>
        <w:jc w:val="center"/>
        <w:rPr>
          <w:b/>
          <w:sz w:val="28"/>
          <w:szCs w:val="28"/>
          <w:lang w:eastAsia="ru-RU"/>
        </w:rPr>
      </w:pPr>
    </w:p>
    <w:p w:rsidR="00274206" w:rsidRPr="00F36E83" w:rsidRDefault="00274206" w:rsidP="00274206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jc w:val="center"/>
        <w:rPr>
          <w:sz w:val="28"/>
          <w:szCs w:val="28"/>
        </w:rPr>
      </w:pPr>
    </w:p>
    <w:p w:rsidR="00274206" w:rsidRDefault="00274206" w:rsidP="00274206">
      <w:pPr>
        <w:pStyle w:val="Default"/>
        <w:spacing w:line="20" w:lineRule="atLeast"/>
        <w:rPr>
          <w:sz w:val="28"/>
          <w:szCs w:val="28"/>
        </w:rPr>
      </w:pPr>
    </w:p>
    <w:p w:rsidR="00274206" w:rsidRPr="009F088B" w:rsidRDefault="00274206" w:rsidP="0027420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088B">
        <w:rPr>
          <w:rFonts w:ascii="Times New Roman" w:hAnsi="Times New Roman"/>
          <w:b/>
          <w:sz w:val="28"/>
          <w:szCs w:val="28"/>
        </w:rPr>
        <w:t>Курск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88B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24</w:t>
      </w:r>
      <w:r w:rsidRPr="009F088B">
        <w:rPr>
          <w:rFonts w:ascii="Times New Roman" w:hAnsi="Times New Roman"/>
          <w:b/>
          <w:sz w:val="28"/>
          <w:szCs w:val="28"/>
        </w:rPr>
        <w:t xml:space="preserve"> г.</w:t>
      </w:r>
    </w:p>
    <w:p w:rsidR="00274206" w:rsidRPr="0007501F" w:rsidRDefault="00274206" w:rsidP="0027420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07501F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01F">
        <w:rPr>
          <w:rFonts w:ascii="Times New Roman" w:hAnsi="Times New Roman"/>
          <w:bCs/>
          <w:sz w:val="28"/>
          <w:szCs w:val="28"/>
        </w:rPr>
        <w:t>Программа комплексного развития систем коммунальной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 xml:space="preserve">инфраструктуры </w:t>
      </w:r>
      <w:r w:rsidR="0076244B">
        <w:rPr>
          <w:rFonts w:ascii="Times New Roman" w:hAnsi="Times New Roman"/>
          <w:bCs/>
          <w:sz w:val="28"/>
          <w:szCs w:val="28"/>
        </w:rPr>
        <w:t>Иванчиковского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Льговского района Курской области </w:t>
      </w:r>
      <w:r w:rsidRPr="000750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7501F">
        <w:rPr>
          <w:rFonts w:ascii="Times New Roman" w:hAnsi="Times New Roman"/>
          <w:bCs/>
          <w:sz w:val="28"/>
          <w:szCs w:val="28"/>
        </w:rPr>
        <w:t xml:space="preserve"> – 203</w:t>
      </w:r>
      <w:r>
        <w:rPr>
          <w:rFonts w:ascii="Times New Roman" w:hAnsi="Times New Roman"/>
          <w:bCs/>
          <w:sz w:val="28"/>
          <w:szCs w:val="28"/>
        </w:rPr>
        <w:t>4</w:t>
      </w:r>
      <w:r w:rsidRPr="0007501F">
        <w:rPr>
          <w:rFonts w:ascii="Times New Roman" w:hAnsi="Times New Roman"/>
          <w:bCs/>
          <w:sz w:val="28"/>
          <w:szCs w:val="28"/>
        </w:rPr>
        <w:t xml:space="preserve"> годы разработана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основании следующих документов: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01F">
        <w:rPr>
          <w:rFonts w:ascii="Times New Roman" w:hAnsi="Times New Roman"/>
          <w:bCs/>
          <w:sz w:val="28"/>
          <w:szCs w:val="28"/>
        </w:rPr>
        <w:t>- Федеральный закон от 06.10.2003 N131-ФЗ "Об общих принципах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организации местного самоуправления в Российской Федерации (с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изменениями на 23 ноября 2021 года) (редакция, действующая с 30 ноября 2021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года);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07501F">
        <w:rPr>
          <w:rFonts w:ascii="Times New Roman" w:hAnsi="Times New Roman"/>
          <w:bCs/>
          <w:sz w:val="28"/>
          <w:szCs w:val="28"/>
        </w:rPr>
        <w:t xml:space="preserve"> Постановление Правительства РФ от 03 ноября 2021 г. № 1915 «Об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утверждении общих требований к организации и осуществлению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регионального государственного контроля (надзора) в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 xml:space="preserve">государственного регулирования цен (тарифов)» 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07501F">
        <w:rPr>
          <w:rFonts w:ascii="Times New Roman" w:hAnsi="Times New Roman"/>
          <w:bCs/>
          <w:sz w:val="28"/>
          <w:szCs w:val="28"/>
        </w:rPr>
        <w:t xml:space="preserve"> Генеральный план </w:t>
      </w:r>
      <w:r w:rsidR="0076244B">
        <w:rPr>
          <w:rFonts w:ascii="Times New Roman" w:hAnsi="Times New Roman"/>
          <w:bCs/>
          <w:sz w:val="28"/>
          <w:szCs w:val="28"/>
        </w:rPr>
        <w:t>ИВАНЧИКОВСКОГО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Льговского района Курской области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07501F">
        <w:rPr>
          <w:rFonts w:ascii="Times New Roman" w:hAnsi="Times New Roman"/>
          <w:bCs/>
          <w:sz w:val="28"/>
          <w:szCs w:val="28"/>
        </w:rPr>
        <w:t xml:space="preserve"> Приказ Министерства регионального развития 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от 06.05.2011 № 204 «О разработке Программ комплексного развития систем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коммунальной инфраструктуры муниципальных образований».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01F">
        <w:rPr>
          <w:rFonts w:ascii="Times New Roman" w:hAnsi="Times New Roman"/>
          <w:bCs/>
          <w:sz w:val="28"/>
          <w:szCs w:val="28"/>
        </w:rPr>
        <w:t>Программа определяет основные направления развития коммунальной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инфраструктуры, т.е. объектов тепло-, водо-, газо-, электроснабжения,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водоотведения, объектов утилизации (захоронения) твердых бытовых отходов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соответствии с потребностями промышленного, жилищного строительства,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 xml:space="preserve">целях повышения качества услуг и улучшения экологического состояния СП. </w:t>
      </w:r>
    </w:p>
    <w:p w:rsidR="00274206" w:rsidRPr="0007501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7501F">
        <w:rPr>
          <w:rFonts w:ascii="Times New Roman" w:hAnsi="Times New Roman"/>
          <w:bCs/>
          <w:sz w:val="28"/>
          <w:szCs w:val="28"/>
        </w:rPr>
        <w:t>Основу Программы составляет система программных мероприятий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различным направлениям развития коммунальной инфраструктуры. Данная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 xml:space="preserve">Программа ориентирована на устойчивое развитие </w:t>
      </w:r>
      <w:r w:rsidR="0076244B">
        <w:rPr>
          <w:rFonts w:ascii="Times New Roman" w:hAnsi="Times New Roman"/>
          <w:bCs/>
          <w:sz w:val="28"/>
          <w:szCs w:val="28"/>
        </w:rPr>
        <w:t>Иванчиковского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Льговского района Курской области</w:t>
      </w:r>
      <w:r w:rsidRPr="0007501F">
        <w:rPr>
          <w:rFonts w:ascii="Times New Roman" w:hAnsi="Times New Roman"/>
          <w:bCs/>
          <w:sz w:val="28"/>
          <w:szCs w:val="28"/>
        </w:rPr>
        <w:t>.</w:t>
      </w:r>
    </w:p>
    <w:p w:rsidR="00274206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7501F">
        <w:rPr>
          <w:rFonts w:ascii="Times New Roman" w:hAnsi="Times New Roman"/>
          <w:bCs/>
          <w:sz w:val="28"/>
          <w:szCs w:val="28"/>
        </w:rPr>
        <w:t>Разработка и утверждение данной Программы необходимы для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последующей разработки инвестиционных программ организаций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7501F">
        <w:rPr>
          <w:rFonts w:ascii="Times New Roman" w:hAnsi="Times New Roman"/>
          <w:bCs/>
          <w:sz w:val="28"/>
          <w:szCs w:val="28"/>
        </w:rPr>
        <w:t>коммунального комплекса.</w:t>
      </w:r>
      <w:proofErr w:type="gramEnd"/>
    </w:p>
    <w:p w:rsidR="009015A0" w:rsidRDefault="009015A0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2764">
        <w:rPr>
          <w:rFonts w:ascii="Times New Roman" w:hAnsi="Times New Roman"/>
          <w:b/>
          <w:sz w:val="28"/>
          <w:szCs w:val="28"/>
        </w:rPr>
        <w:t>1.</w:t>
      </w:r>
      <w:r>
        <w:t xml:space="preserve"> </w:t>
      </w:r>
      <w:r w:rsidRPr="00872764">
        <w:rPr>
          <w:rFonts w:ascii="Times New Roman" w:hAnsi="Times New Roman"/>
          <w:b/>
          <w:sz w:val="28"/>
          <w:szCs w:val="28"/>
        </w:rPr>
        <w:t>ПАСПОРТ ПРОГРАММЫ КОМПЛЕКСНОГО РАЗВИТИЯ СИСТЕМ КОММУНАЛЬ</w:t>
      </w:r>
      <w:r>
        <w:rPr>
          <w:rFonts w:ascii="Times New Roman" w:hAnsi="Times New Roman"/>
          <w:b/>
          <w:sz w:val="28"/>
          <w:szCs w:val="28"/>
        </w:rPr>
        <w:t>НОЙ ИНФРАСТРУКТУРЫ НА 2024-2034г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485"/>
      </w:tblGrid>
      <w:tr w:rsidR="00274206" w:rsidTr="00F633E2">
        <w:tc>
          <w:tcPr>
            <w:tcW w:w="3227" w:type="dxa"/>
          </w:tcPr>
          <w:p w:rsidR="00274206" w:rsidRPr="00872764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485" w:type="dxa"/>
          </w:tcPr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</w:t>
            </w:r>
            <w:r w:rsidR="0076244B">
              <w:rPr>
                <w:rFonts w:ascii="Times New Roman" w:hAnsi="Times New Roman"/>
                <w:sz w:val="24"/>
                <w:szCs w:val="24"/>
              </w:rPr>
              <w:t>Иванчиковского</w:t>
            </w:r>
            <w:r w:rsidRPr="00872764">
              <w:rPr>
                <w:rFonts w:ascii="Times New Roman" w:hAnsi="Times New Roman"/>
                <w:sz w:val="24"/>
                <w:szCs w:val="24"/>
              </w:rPr>
              <w:t xml:space="preserve"> сельсовета Курской области на 2024-2034 годы (далее - Программа)</w:t>
            </w:r>
          </w:p>
        </w:tc>
      </w:tr>
      <w:tr w:rsidR="00274206" w:rsidTr="00F633E2">
        <w:tc>
          <w:tcPr>
            <w:tcW w:w="3227" w:type="dxa"/>
          </w:tcPr>
          <w:p w:rsidR="00274206" w:rsidRPr="00872764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85" w:type="dxa"/>
          </w:tcPr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- Градостроительный кодекс Российской Федерации;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 (с изменениями на 23 ноября 2021 года) (редакция, действующая с 30 ноября 2021 года);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- Постановление Правительства РФ от 03 ноября 2021 г. № 1915 «Об утверждении общих требований к организации и осуществлению регионального государственного контроля (надзора) в области государственного регулирования цен (тарифов)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- Федеральный закон от 24.06.1998 № 89-ФЗ «Об отходах производства и потребления»;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- приказ министерства регионального развития РФ от 10.10.2007г. № 99 «методические рекомендации по подготовке технических заданий по разработке инвестиционных программ организаций коммунального комплекса»;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>- Постановление правительства Российской Федерации от 14.06.2013г. № 502 «Об утверждении требований к программам комплексного развития систем коммунальной инфраструктуры поселений, городских округов»;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 xml:space="preserve">- Устав </w:t>
            </w:r>
            <w:r w:rsidR="0076244B">
              <w:rPr>
                <w:rFonts w:ascii="Times New Roman" w:hAnsi="Times New Roman"/>
                <w:sz w:val="24"/>
                <w:szCs w:val="24"/>
              </w:rPr>
              <w:t>Иванчиковского</w:t>
            </w:r>
            <w:r w:rsidRPr="00872764">
              <w:rPr>
                <w:rFonts w:ascii="Times New Roman" w:hAnsi="Times New Roman"/>
                <w:sz w:val="24"/>
                <w:szCs w:val="24"/>
              </w:rPr>
              <w:t xml:space="preserve"> сельсовета Льговского района Курской области;</w:t>
            </w:r>
          </w:p>
          <w:p w:rsidR="00274206" w:rsidRPr="00872764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2764">
              <w:rPr>
                <w:rFonts w:ascii="Times New Roman" w:hAnsi="Times New Roman"/>
                <w:sz w:val="24"/>
                <w:szCs w:val="24"/>
              </w:rPr>
              <w:t xml:space="preserve">- Генеральный план </w:t>
            </w:r>
            <w:r w:rsidR="0076244B">
              <w:rPr>
                <w:rFonts w:ascii="Times New Roman" w:hAnsi="Times New Roman"/>
                <w:sz w:val="24"/>
                <w:szCs w:val="24"/>
              </w:rPr>
              <w:t>Иванчиковского</w:t>
            </w:r>
            <w:r w:rsidRPr="00872764">
              <w:rPr>
                <w:rFonts w:ascii="Times New Roman" w:hAnsi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274206" w:rsidTr="00F633E2">
        <w:tc>
          <w:tcPr>
            <w:tcW w:w="3227" w:type="dxa"/>
          </w:tcPr>
          <w:p w:rsidR="00274206" w:rsidRPr="009646C8" w:rsidRDefault="00274206" w:rsidP="00F633E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485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76244B">
              <w:rPr>
                <w:rFonts w:ascii="Times New Roman" w:hAnsi="Times New Roman"/>
                <w:sz w:val="24"/>
                <w:szCs w:val="24"/>
              </w:rPr>
              <w:t>Иванчиковского</w:t>
            </w:r>
            <w:r w:rsidRPr="009646C8">
              <w:rPr>
                <w:rFonts w:ascii="Times New Roman" w:hAnsi="Times New Roman"/>
                <w:sz w:val="24"/>
                <w:szCs w:val="24"/>
              </w:rPr>
              <w:t xml:space="preserve"> сельсовета Льговского района Курской области</w:t>
            </w:r>
          </w:p>
        </w:tc>
      </w:tr>
      <w:tr w:rsidR="00274206" w:rsidTr="00F633E2">
        <w:tc>
          <w:tcPr>
            <w:tcW w:w="3227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485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«Юго-Западный государственный университет»</w:t>
            </w:r>
          </w:p>
        </w:tc>
      </w:tr>
      <w:tr w:rsidR="00274206" w:rsidTr="00F633E2">
        <w:tc>
          <w:tcPr>
            <w:tcW w:w="3227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485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населению, и улучшения экологической безопасности;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- повышение качества и надежности производимых  (оказываемых) для потребителей коммунальных услуг; 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- развитие систем коммунальной инфраструктуры и объектов, используемых для утилизации (захоронения) твердых бытовых отходов в соответствии с потребностями жилищного и гражданского строительства, за счет модернизации и строительства коммунальной инфраструктуры на территории района; 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 улучшение экологической ситуации на территории сельс</w:t>
            </w:r>
            <w:r>
              <w:rPr>
                <w:rFonts w:ascii="Times New Roman" w:hAnsi="Times New Roman"/>
                <w:sz w:val="24"/>
                <w:szCs w:val="24"/>
              </w:rPr>
              <w:t>овета</w:t>
            </w:r>
            <w:r w:rsidRPr="00964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- оптимизация затрат на производство коммунальных услуг, снижение </w:t>
            </w:r>
            <w:proofErr w:type="spellStart"/>
            <w:r w:rsidRPr="009646C8">
              <w:rPr>
                <w:rFonts w:ascii="Times New Roman" w:hAnsi="Times New Roman"/>
                <w:sz w:val="24"/>
                <w:szCs w:val="24"/>
              </w:rPr>
              <w:t>ресурсопотребления</w:t>
            </w:r>
            <w:proofErr w:type="spellEnd"/>
          </w:p>
        </w:tc>
      </w:tr>
      <w:tr w:rsidR="00274206" w:rsidTr="00F633E2">
        <w:tc>
          <w:tcPr>
            <w:tcW w:w="3227" w:type="dxa"/>
          </w:tcPr>
          <w:p w:rsidR="00274206" w:rsidRPr="009646C8" w:rsidRDefault="00274206" w:rsidP="00F633E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485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-обеспечение качественного и надежного предоставления коммунальных услуг потребителям;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-совершенствование механизмов развития коммунальной инфраструктуры;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-обеспечение сбалансированности интересов субъектов коммунальной инфраструктуры и потребителей;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-модернизация и обновление коммунальной инфраструктуры, при обеспечении доступности коммунальных ресурсов для потребителей;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-использование системы </w:t>
            </w:r>
            <w:proofErr w:type="spellStart"/>
            <w:r w:rsidRPr="009646C8">
              <w:rPr>
                <w:rFonts w:ascii="Times New Roman" w:hAnsi="Times New Roman"/>
                <w:sz w:val="24"/>
                <w:szCs w:val="24"/>
              </w:rPr>
              <w:t>частно</w:t>
            </w:r>
            <w:proofErr w:type="spellEnd"/>
            <w:r w:rsidRPr="009646C8">
              <w:rPr>
                <w:rFonts w:ascii="Times New Roman" w:hAnsi="Times New Roman"/>
                <w:sz w:val="24"/>
                <w:szCs w:val="24"/>
              </w:rPr>
              <w:t xml:space="preserve">-государственного партнерства, путем заключения концессионных соглашений или </w:t>
            </w:r>
            <w:proofErr w:type="spellStart"/>
            <w:r w:rsidRPr="009646C8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9646C8">
              <w:rPr>
                <w:rFonts w:ascii="Times New Roman" w:hAnsi="Times New Roman"/>
                <w:sz w:val="24"/>
                <w:szCs w:val="24"/>
              </w:rPr>
              <w:t xml:space="preserve"> инвестиционных проектов за счет средств бюджетов разных уровней;</w:t>
            </w:r>
          </w:p>
          <w:p w:rsidR="00274206" w:rsidRDefault="00274206" w:rsidP="00F633E2">
            <w:pPr>
              <w:widowControl w:val="0"/>
              <w:jc w:val="both"/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-эффективное использование системы </w:t>
            </w:r>
            <w:proofErr w:type="spellStart"/>
            <w:r w:rsidRPr="009646C8">
              <w:rPr>
                <w:rFonts w:ascii="Times New Roman" w:hAnsi="Times New Roman"/>
                <w:sz w:val="24"/>
                <w:szCs w:val="24"/>
              </w:rPr>
              <w:t>ресурсоснабжения</w:t>
            </w:r>
            <w:proofErr w:type="spellEnd"/>
            <w:r w:rsidRPr="009646C8">
              <w:rPr>
                <w:rFonts w:ascii="Times New Roman" w:hAnsi="Times New Roman"/>
                <w:sz w:val="24"/>
                <w:szCs w:val="24"/>
              </w:rPr>
              <w:t xml:space="preserve"> и энергосбережения в соответствии с принятыми программами</w:t>
            </w:r>
          </w:p>
        </w:tc>
      </w:tr>
      <w:tr w:rsidR="00274206" w:rsidTr="00F633E2">
        <w:tc>
          <w:tcPr>
            <w:tcW w:w="3227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Важнейшие целевые показатели Программы</w:t>
            </w:r>
          </w:p>
        </w:tc>
        <w:tc>
          <w:tcPr>
            <w:tcW w:w="6485" w:type="dxa"/>
          </w:tcPr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 доступность для населения коммунальных услуг;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 качество коммунальных услуг;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 xml:space="preserve">- степень охвата потребителей приборами учета; 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-надежность (бесперебойность) работы систем </w:t>
            </w:r>
            <w:proofErr w:type="spellStart"/>
            <w:r w:rsidRPr="009646C8">
              <w:rPr>
                <w:rFonts w:ascii="Times New Roman" w:hAnsi="Times New Roman"/>
                <w:sz w:val="24"/>
                <w:szCs w:val="24"/>
              </w:rPr>
              <w:t>ресурсоснабжения</w:t>
            </w:r>
            <w:proofErr w:type="spellEnd"/>
            <w:r w:rsidRPr="009646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4206" w:rsidRPr="009646C8" w:rsidRDefault="00274206" w:rsidP="00F633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46C8">
              <w:rPr>
                <w:rFonts w:ascii="Times New Roman" w:hAnsi="Times New Roman"/>
                <w:sz w:val="24"/>
                <w:szCs w:val="24"/>
              </w:rPr>
              <w:t>- величины новых нагрузок, присоединяемых в перспективе</w:t>
            </w:r>
          </w:p>
        </w:tc>
      </w:tr>
      <w:tr w:rsidR="00274206" w:rsidTr="00F633E2">
        <w:tc>
          <w:tcPr>
            <w:tcW w:w="3227" w:type="dxa"/>
          </w:tcPr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85" w:type="dxa"/>
          </w:tcPr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t>2024-2034 гг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4206" w:rsidTr="00F633E2">
        <w:tc>
          <w:tcPr>
            <w:tcW w:w="3227" w:type="dxa"/>
          </w:tcPr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485" w:type="dxa"/>
          </w:tcPr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 Программы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0F3F">
              <w:rPr>
                <w:rFonts w:ascii="Times New Roman" w:hAnsi="Times New Roman"/>
                <w:sz w:val="24"/>
                <w:szCs w:val="24"/>
              </w:rPr>
              <w:t>период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F3F">
              <w:rPr>
                <w:rFonts w:ascii="Times New Roman" w:hAnsi="Times New Roman"/>
                <w:sz w:val="24"/>
                <w:szCs w:val="24"/>
              </w:rPr>
              <w:t>-203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F3F">
              <w:rPr>
                <w:rFonts w:ascii="Times New Roman" w:hAnsi="Times New Roman"/>
                <w:sz w:val="24"/>
                <w:szCs w:val="24"/>
              </w:rPr>
              <w:t xml:space="preserve"> годы составляют – </w:t>
            </w:r>
            <w:r w:rsidR="00290E04">
              <w:rPr>
                <w:rFonts w:ascii="Times New Roman" w:hAnsi="Times New Roman"/>
                <w:sz w:val="24"/>
                <w:szCs w:val="24"/>
              </w:rPr>
              <w:t>40</w:t>
            </w:r>
            <w:r w:rsidR="00CA3494">
              <w:rPr>
                <w:rFonts w:ascii="Times New Roman" w:hAnsi="Times New Roman"/>
                <w:sz w:val="24"/>
                <w:szCs w:val="24"/>
              </w:rPr>
              <w:t>00</w:t>
            </w:r>
            <w:r w:rsidRPr="00150F3F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</w:p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t xml:space="preserve">-бюджетные средства – </w:t>
            </w:r>
            <w:r w:rsidR="00290E04">
              <w:rPr>
                <w:rFonts w:ascii="Times New Roman" w:hAnsi="Times New Roman"/>
                <w:sz w:val="24"/>
                <w:szCs w:val="24"/>
              </w:rPr>
              <w:t>40</w:t>
            </w:r>
            <w:r w:rsidR="00CA3494">
              <w:rPr>
                <w:rFonts w:ascii="Times New Roman" w:hAnsi="Times New Roman"/>
                <w:sz w:val="24"/>
                <w:szCs w:val="24"/>
              </w:rPr>
              <w:t>00</w:t>
            </w:r>
            <w:r w:rsidRPr="00150F3F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274206" w:rsidRPr="00150F3F" w:rsidRDefault="00274206" w:rsidP="00F633E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F3F">
              <w:rPr>
                <w:rFonts w:ascii="Times New Roman" w:hAnsi="Times New Roman"/>
                <w:sz w:val="24"/>
                <w:szCs w:val="24"/>
              </w:rPr>
              <w:t>- внебюджетные средства - 0,0 тыс. руб.</w:t>
            </w:r>
          </w:p>
        </w:tc>
      </w:tr>
    </w:tbl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76244B" w:rsidRDefault="0076244B" w:rsidP="00274206">
      <w:pPr>
        <w:widowControl w:val="0"/>
        <w:spacing w:after="0" w:line="360" w:lineRule="auto"/>
        <w:ind w:firstLine="709"/>
        <w:jc w:val="center"/>
      </w:pPr>
    </w:p>
    <w:p w:rsidR="009015A0" w:rsidRDefault="009015A0" w:rsidP="00274206">
      <w:pPr>
        <w:widowControl w:val="0"/>
        <w:spacing w:after="0" w:line="360" w:lineRule="auto"/>
        <w:ind w:firstLine="709"/>
        <w:jc w:val="center"/>
      </w:pPr>
    </w:p>
    <w:p w:rsidR="009015A0" w:rsidRDefault="009015A0" w:rsidP="00274206">
      <w:pPr>
        <w:widowControl w:val="0"/>
        <w:spacing w:after="0" w:line="360" w:lineRule="auto"/>
        <w:ind w:firstLine="709"/>
        <w:jc w:val="center"/>
      </w:pPr>
    </w:p>
    <w:p w:rsidR="009015A0" w:rsidRDefault="009015A0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</w:pPr>
    </w:p>
    <w:p w:rsidR="00274206" w:rsidRDefault="00274206" w:rsidP="0027420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50F3F">
        <w:rPr>
          <w:rFonts w:ascii="Times New Roman" w:hAnsi="Times New Roman"/>
          <w:b/>
          <w:sz w:val="28"/>
          <w:szCs w:val="28"/>
        </w:rPr>
        <w:t>2. ХАРАКТЕРИСТИКА СУЩЕСТВУЮЩЕГО СОСТОЯНИЯ КОММУНАЛЬНОЙ ИНФРАСТРУКТУРЫ</w:t>
      </w:r>
    </w:p>
    <w:p w:rsidR="00274206" w:rsidRPr="00150F3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F3F">
        <w:rPr>
          <w:rFonts w:ascii="Times New Roman" w:hAnsi="Times New Roman"/>
          <w:sz w:val="28"/>
          <w:szCs w:val="28"/>
        </w:rPr>
        <w:t xml:space="preserve">Население и организации </w:t>
      </w:r>
      <w:r w:rsidR="0076244B">
        <w:rPr>
          <w:rFonts w:ascii="Times New Roman" w:hAnsi="Times New Roman"/>
          <w:sz w:val="28"/>
          <w:szCs w:val="28"/>
        </w:rPr>
        <w:t>Иванчиковского</w:t>
      </w:r>
      <w:r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</w:t>
      </w:r>
      <w:r w:rsidRPr="00150F3F">
        <w:rPr>
          <w:rFonts w:ascii="Times New Roman" w:hAnsi="Times New Roman"/>
          <w:sz w:val="28"/>
          <w:szCs w:val="28"/>
        </w:rPr>
        <w:t xml:space="preserve"> обеспечены всеми коммунальными услугами, кроме </w:t>
      </w:r>
      <w:r>
        <w:rPr>
          <w:rFonts w:ascii="Times New Roman" w:hAnsi="Times New Roman"/>
          <w:sz w:val="28"/>
          <w:szCs w:val="28"/>
        </w:rPr>
        <w:t xml:space="preserve">централизованного теплоснабжения и </w:t>
      </w:r>
      <w:r w:rsidRPr="00150F3F">
        <w:rPr>
          <w:rFonts w:ascii="Times New Roman" w:hAnsi="Times New Roman"/>
          <w:sz w:val="28"/>
          <w:szCs w:val="28"/>
        </w:rPr>
        <w:t>центрального водоотведения.</w:t>
      </w:r>
    </w:p>
    <w:p w:rsidR="00274206" w:rsidRPr="00150F3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F3F">
        <w:rPr>
          <w:rFonts w:ascii="Times New Roman" w:hAnsi="Times New Roman"/>
          <w:sz w:val="28"/>
          <w:szCs w:val="28"/>
        </w:rPr>
        <w:t>Производство и сбыт коммунальных ресурсов и услуг осуществляется предприятиями, приведенными в табл. № 1.</w:t>
      </w:r>
    </w:p>
    <w:p w:rsidR="00274206" w:rsidRPr="00150F3F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F3F">
        <w:rPr>
          <w:rFonts w:ascii="Times New Roman" w:hAnsi="Times New Roman"/>
          <w:sz w:val="28"/>
          <w:szCs w:val="28"/>
        </w:rPr>
        <w:t>Предприятия</w:t>
      </w:r>
      <w:r>
        <w:rPr>
          <w:rFonts w:ascii="Times New Roman" w:hAnsi="Times New Roman"/>
          <w:sz w:val="28"/>
          <w:szCs w:val="28"/>
        </w:rPr>
        <w:t xml:space="preserve"> по</w:t>
      </w:r>
      <w:r w:rsidRPr="00150F3F">
        <w:rPr>
          <w:rFonts w:ascii="Times New Roman" w:hAnsi="Times New Roman"/>
          <w:sz w:val="28"/>
          <w:szCs w:val="28"/>
        </w:rPr>
        <w:t xml:space="preserve"> производств</w:t>
      </w:r>
      <w:r>
        <w:rPr>
          <w:rFonts w:ascii="Times New Roman" w:hAnsi="Times New Roman"/>
          <w:sz w:val="28"/>
          <w:szCs w:val="28"/>
        </w:rPr>
        <w:t>у и сбыту коммунальных ресурсов</w:t>
      </w:r>
      <w:r w:rsidRPr="00150F3F">
        <w:rPr>
          <w:rFonts w:ascii="Times New Roman" w:hAnsi="Times New Roman"/>
          <w:sz w:val="28"/>
          <w:szCs w:val="28"/>
        </w:rPr>
        <w:t xml:space="preserve"> используют в производственной деятельности собственное оборудование или муниципальное имущество на основе долгосрочных договоров аренды.</w:t>
      </w:r>
    </w:p>
    <w:p w:rsidR="00274206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0F3F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50F3F">
        <w:rPr>
          <w:rFonts w:ascii="Times New Roman" w:hAnsi="Times New Roman"/>
          <w:sz w:val="28"/>
          <w:szCs w:val="28"/>
        </w:rPr>
        <w:t xml:space="preserve"> Структура производств</w:t>
      </w:r>
      <w:r>
        <w:rPr>
          <w:rFonts w:ascii="Times New Roman" w:hAnsi="Times New Roman"/>
          <w:sz w:val="28"/>
          <w:szCs w:val="28"/>
        </w:rPr>
        <w:t>а и сбыта коммунальных ресурсов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8"/>
        <w:gridCol w:w="2420"/>
        <w:gridCol w:w="2305"/>
        <w:gridCol w:w="2412"/>
      </w:tblGrid>
      <w:tr w:rsidR="00274206" w:rsidRPr="00A566B6" w:rsidTr="0076244B">
        <w:tc>
          <w:tcPr>
            <w:tcW w:w="2228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Ресурс, услуга</w:t>
            </w:r>
          </w:p>
          <w:p w:rsidR="00274206" w:rsidRPr="00AC55F6" w:rsidRDefault="00274206" w:rsidP="00F633E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20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Организация - поставщик ресурса</w:t>
            </w:r>
          </w:p>
          <w:p w:rsidR="00274206" w:rsidRPr="00AC55F6" w:rsidRDefault="00274206" w:rsidP="00F633E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285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Собственник имущества</w:t>
            </w:r>
          </w:p>
          <w:p w:rsidR="00274206" w:rsidRPr="00AC55F6" w:rsidRDefault="00274206" w:rsidP="00F633E2">
            <w:pPr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412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Система расчетов с населением за ресурс</w:t>
            </w:r>
          </w:p>
        </w:tc>
      </w:tr>
      <w:tr w:rsidR="00274206" w:rsidRPr="00A566B6" w:rsidTr="0076244B">
        <w:tc>
          <w:tcPr>
            <w:tcW w:w="2228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Электроснабжение</w:t>
            </w:r>
          </w:p>
        </w:tc>
        <w:tc>
          <w:tcPr>
            <w:tcW w:w="2420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Обособленное подразделение «</w:t>
            </w:r>
            <w:proofErr w:type="spellStart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АтомЭнергоСбыт</w:t>
            </w:r>
            <w:proofErr w:type="spellEnd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» Курск</w:t>
            </w:r>
          </w:p>
        </w:tc>
        <w:tc>
          <w:tcPr>
            <w:tcW w:w="2285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Обособленное подразделение «</w:t>
            </w:r>
            <w:proofErr w:type="spellStart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АтомЭнергоСбыт</w:t>
            </w:r>
            <w:proofErr w:type="spellEnd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» Курск</w:t>
            </w:r>
          </w:p>
        </w:tc>
        <w:tc>
          <w:tcPr>
            <w:tcW w:w="2412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Коммунальные платежи</w:t>
            </w:r>
          </w:p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(почтовое отделение)</w:t>
            </w:r>
          </w:p>
        </w:tc>
      </w:tr>
      <w:tr w:rsidR="0076244B" w:rsidRPr="00A566B6" w:rsidTr="0076244B">
        <w:tc>
          <w:tcPr>
            <w:tcW w:w="2228" w:type="dxa"/>
          </w:tcPr>
          <w:p w:rsidR="0076244B" w:rsidRPr="00AC55F6" w:rsidRDefault="0076244B" w:rsidP="0076244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Холодное водоснабжение</w:t>
            </w:r>
          </w:p>
        </w:tc>
        <w:tc>
          <w:tcPr>
            <w:tcW w:w="2420" w:type="dxa"/>
          </w:tcPr>
          <w:p w:rsidR="00290E04" w:rsidRDefault="00290E04" w:rsidP="00290E04">
            <w:pPr>
              <w:rPr>
                <w:rFonts w:ascii="Times New Roman" w:hAnsi="Times New Roman"/>
                <w:color w:val="1A1A1A"/>
                <w:lang w:eastAsia="ru-RU"/>
              </w:rPr>
            </w:pPr>
          </w:p>
          <w:p w:rsidR="0076244B" w:rsidRPr="0076244B" w:rsidRDefault="00290E04" w:rsidP="00290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АО  «</w:t>
            </w:r>
            <w:proofErr w:type="spellStart"/>
            <w:r>
              <w:rPr>
                <w:rFonts w:ascii="Times New Roman" w:hAnsi="Times New Roman"/>
                <w:color w:val="1A1A1A"/>
                <w:lang w:eastAsia="ru-RU"/>
              </w:rPr>
              <w:t>Курскоблводоканал</w:t>
            </w:r>
            <w:proofErr w:type="spellEnd"/>
            <w:r>
              <w:rPr>
                <w:rFonts w:ascii="Times New Roman" w:hAnsi="Times New Roman"/>
                <w:color w:val="1A1A1A"/>
                <w:lang w:eastAsia="ru-RU"/>
              </w:rPr>
              <w:t>»</w:t>
            </w:r>
          </w:p>
        </w:tc>
        <w:tc>
          <w:tcPr>
            <w:tcW w:w="2285" w:type="dxa"/>
          </w:tcPr>
          <w:p w:rsidR="0076244B" w:rsidRDefault="0076244B" w:rsidP="0076244B">
            <w:pPr>
              <w:rPr>
                <w:rFonts w:ascii="Times New Roman" w:hAnsi="Times New Roman"/>
              </w:rPr>
            </w:pPr>
          </w:p>
          <w:p w:rsidR="00290E04" w:rsidRPr="0076244B" w:rsidRDefault="00290E04" w:rsidP="00762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1A1A1A"/>
                <w:lang w:eastAsia="ru-RU"/>
              </w:rPr>
              <w:t>АО  «Курскоблводоканал»</w:t>
            </w:r>
            <w:bookmarkStart w:id="0" w:name="_GoBack"/>
            <w:bookmarkEnd w:id="0"/>
          </w:p>
        </w:tc>
        <w:tc>
          <w:tcPr>
            <w:tcW w:w="2412" w:type="dxa"/>
          </w:tcPr>
          <w:p w:rsidR="0076244B" w:rsidRPr="00AC55F6" w:rsidRDefault="0076244B" w:rsidP="0076244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Коммунальные платежи</w:t>
            </w:r>
          </w:p>
          <w:p w:rsidR="0076244B" w:rsidRPr="00AC55F6" w:rsidRDefault="0076244B" w:rsidP="0076244B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(почтовое отделение)</w:t>
            </w:r>
          </w:p>
        </w:tc>
      </w:tr>
      <w:tr w:rsidR="00274206" w:rsidRPr="00A566B6" w:rsidTr="0076244B">
        <w:tc>
          <w:tcPr>
            <w:tcW w:w="2228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Водоотведение</w:t>
            </w:r>
          </w:p>
        </w:tc>
        <w:tc>
          <w:tcPr>
            <w:tcW w:w="2420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85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12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274206" w:rsidRPr="00A566B6" w:rsidTr="0076244B">
        <w:tc>
          <w:tcPr>
            <w:tcW w:w="2228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Газоснабжение</w:t>
            </w:r>
          </w:p>
        </w:tc>
        <w:tc>
          <w:tcPr>
            <w:tcW w:w="2420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«Газпром </w:t>
            </w:r>
            <w:proofErr w:type="spellStart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межрегионгаз</w:t>
            </w:r>
            <w:proofErr w:type="spellEnd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Курск»</w:t>
            </w:r>
          </w:p>
        </w:tc>
        <w:tc>
          <w:tcPr>
            <w:tcW w:w="2285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ООО «Газпром </w:t>
            </w:r>
            <w:proofErr w:type="spellStart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межрегионгаз</w:t>
            </w:r>
            <w:proofErr w:type="spellEnd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 xml:space="preserve"> Курск»</w:t>
            </w:r>
          </w:p>
        </w:tc>
        <w:tc>
          <w:tcPr>
            <w:tcW w:w="2412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Коммунальные платежи</w:t>
            </w:r>
          </w:p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(почтовое отделение)</w:t>
            </w:r>
          </w:p>
        </w:tc>
      </w:tr>
      <w:tr w:rsidR="00274206" w:rsidRPr="00A566B6" w:rsidTr="0076244B">
        <w:tc>
          <w:tcPr>
            <w:tcW w:w="2228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Теплоснабжение</w:t>
            </w:r>
          </w:p>
        </w:tc>
        <w:tc>
          <w:tcPr>
            <w:tcW w:w="2420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85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412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-</w:t>
            </w:r>
          </w:p>
        </w:tc>
      </w:tr>
      <w:tr w:rsidR="00274206" w:rsidRPr="00A566B6" w:rsidTr="0076244B">
        <w:tc>
          <w:tcPr>
            <w:tcW w:w="2228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Сбор и утилизация</w:t>
            </w:r>
          </w:p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ТБО</w:t>
            </w:r>
          </w:p>
        </w:tc>
        <w:tc>
          <w:tcPr>
            <w:tcW w:w="2420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Экопол</w:t>
            </w:r>
            <w:proofErr w:type="spellEnd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285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Экопол</w:t>
            </w:r>
            <w:proofErr w:type="spellEnd"/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2" w:type="dxa"/>
          </w:tcPr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Коммунальные платежи</w:t>
            </w:r>
          </w:p>
          <w:p w:rsidR="00274206" w:rsidRPr="00AC55F6" w:rsidRDefault="00274206" w:rsidP="00F633E2">
            <w:pPr>
              <w:shd w:val="clear" w:color="auto" w:fill="FFFFFF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AC55F6">
              <w:rPr>
                <w:rFonts w:ascii="Times New Roman" w:hAnsi="Times New Roman"/>
                <w:sz w:val="23"/>
                <w:szCs w:val="23"/>
                <w:lang w:eastAsia="ru-RU"/>
              </w:rPr>
              <w:t>(почтовое отделение)</w:t>
            </w:r>
          </w:p>
        </w:tc>
      </w:tr>
    </w:tbl>
    <w:p w:rsidR="009015A0" w:rsidRDefault="009015A0" w:rsidP="00274206">
      <w:pPr>
        <w:pStyle w:val="1"/>
        <w:tabs>
          <w:tab w:val="left" w:pos="2300"/>
        </w:tabs>
        <w:spacing w:line="360" w:lineRule="auto"/>
        <w:ind w:left="1810"/>
        <w:jc w:val="left"/>
      </w:pPr>
      <w:bookmarkStart w:id="1" w:name="_TOC_250034"/>
    </w:p>
    <w:p w:rsidR="00274206" w:rsidRPr="001537D9" w:rsidRDefault="00274206" w:rsidP="00274206">
      <w:pPr>
        <w:pStyle w:val="1"/>
        <w:tabs>
          <w:tab w:val="left" w:pos="2300"/>
        </w:tabs>
        <w:spacing w:line="360" w:lineRule="auto"/>
        <w:ind w:left="1810"/>
        <w:jc w:val="left"/>
      </w:pPr>
      <w:r w:rsidRPr="001537D9">
        <w:t>2.1</w:t>
      </w:r>
      <w:r w:rsidR="00D61DE2" w:rsidRPr="001537D9">
        <w:t xml:space="preserve"> </w:t>
      </w:r>
      <w:r w:rsidRPr="001537D9">
        <w:t>Основные</w:t>
      </w:r>
      <w:r w:rsidRPr="001537D9">
        <w:rPr>
          <w:spacing w:val="-13"/>
        </w:rPr>
        <w:t xml:space="preserve"> </w:t>
      </w:r>
      <w:r w:rsidRPr="001537D9">
        <w:t>показатели</w:t>
      </w:r>
      <w:r w:rsidRPr="001537D9">
        <w:rPr>
          <w:spacing w:val="-13"/>
        </w:rPr>
        <w:t xml:space="preserve"> </w:t>
      </w:r>
      <w:r w:rsidRPr="001537D9">
        <w:t>системы</w:t>
      </w:r>
      <w:r w:rsidRPr="001537D9">
        <w:rPr>
          <w:spacing w:val="-12"/>
        </w:rPr>
        <w:t xml:space="preserve"> </w:t>
      </w:r>
      <w:bookmarkEnd w:id="1"/>
      <w:r w:rsidRPr="001537D9">
        <w:t>водоснабжения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Водоснабжение населённых пунктов сельсовета в основном осуществляется из артезианских скважин, а также колодцев. Подача воды производится электрическими насосами производительностью 6-20м3/час. с накоплением в башнях</w:t>
      </w:r>
      <w:r w:rsidRPr="001537D9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37D9">
        <w:rPr>
          <w:rFonts w:ascii="Times New Roman" w:hAnsi="Times New Roman"/>
          <w:color w:val="000000"/>
          <w:sz w:val="28"/>
          <w:szCs w:val="28"/>
        </w:rPr>
        <w:t>Рожновского</w:t>
      </w:r>
      <w:proofErr w:type="spellEnd"/>
      <w:r w:rsidRPr="001537D9">
        <w:rPr>
          <w:rFonts w:ascii="Times New Roman" w:hAnsi="Times New Roman"/>
          <w:sz w:val="28"/>
          <w:szCs w:val="28"/>
        </w:rPr>
        <w:t xml:space="preserve"> и передачей потребителям по магистральным сетям в </w:t>
      </w:r>
      <w:proofErr w:type="spellStart"/>
      <w:r w:rsidRPr="001537D9">
        <w:rPr>
          <w:rFonts w:ascii="Times New Roman" w:hAnsi="Times New Roman"/>
          <w:sz w:val="28"/>
          <w:szCs w:val="28"/>
        </w:rPr>
        <w:t>т.ч</w:t>
      </w:r>
      <w:proofErr w:type="spellEnd"/>
      <w:r w:rsidRPr="001537D9">
        <w:rPr>
          <w:rFonts w:ascii="Times New Roman" w:hAnsi="Times New Roman"/>
          <w:sz w:val="28"/>
          <w:szCs w:val="28"/>
        </w:rPr>
        <w:t>. и на водоразборные колонки. Водоснабжение также осуществляется из колодцев на дренированных поверхностных водах.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color w:val="000000"/>
          <w:sz w:val="28"/>
          <w:szCs w:val="28"/>
        </w:rPr>
        <w:t xml:space="preserve">Жилищный фонд не полностью обеспечен централизованным водоснабжением. </w:t>
      </w:r>
      <w:r w:rsidRPr="001537D9">
        <w:rPr>
          <w:rFonts w:ascii="Times New Roman" w:hAnsi="Times New Roman"/>
          <w:sz w:val="28"/>
          <w:szCs w:val="28"/>
        </w:rPr>
        <w:t>В индивидуальной жилой застройке преобладают децентрализованные водозаборы, состоящие из одной или нескольких скважин.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37D9">
        <w:rPr>
          <w:rFonts w:ascii="Times New Roman" w:hAnsi="Times New Roman"/>
          <w:bCs/>
          <w:sz w:val="28"/>
          <w:szCs w:val="28"/>
          <w:lang w:eastAsia="ru-RU"/>
        </w:rPr>
        <w:t xml:space="preserve">Источником водоснабжения Иванчиковского сельсовета являются подземные воды. Водоснабжение осуществляется из централизованных водозаборных сооружений. Подача воды производится электрическими насосами производительностью 25-40 </w:t>
      </w:r>
      <w:proofErr w:type="spellStart"/>
      <w:r w:rsidRPr="001537D9">
        <w:rPr>
          <w:rFonts w:ascii="Times New Roman" w:hAnsi="Times New Roman"/>
          <w:bCs/>
          <w:sz w:val="28"/>
          <w:szCs w:val="28"/>
          <w:lang w:eastAsia="ru-RU"/>
        </w:rPr>
        <w:t>куб.м</w:t>
      </w:r>
      <w:proofErr w:type="spellEnd"/>
      <w:r w:rsidRPr="001537D9">
        <w:rPr>
          <w:rFonts w:ascii="Times New Roman" w:hAnsi="Times New Roman"/>
          <w:bCs/>
          <w:sz w:val="28"/>
          <w:szCs w:val="28"/>
          <w:lang w:eastAsia="ru-RU"/>
        </w:rPr>
        <w:t xml:space="preserve">/час, с накоплением в водонапорной башне и подачей потребителям по магистральным сетям в </w:t>
      </w:r>
      <w:proofErr w:type="spellStart"/>
      <w:r w:rsidRPr="001537D9">
        <w:rPr>
          <w:rFonts w:ascii="Times New Roman" w:hAnsi="Times New Roman"/>
          <w:bCs/>
          <w:sz w:val="28"/>
          <w:szCs w:val="28"/>
          <w:lang w:eastAsia="ru-RU"/>
        </w:rPr>
        <w:t>т.ч</w:t>
      </w:r>
      <w:proofErr w:type="spellEnd"/>
      <w:r w:rsidRPr="001537D9">
        <w:rPr>
          <w:rFonts w:ascii="Times New Roman" w:hAnsi="Times New Roman"/>
          <w:bCs/>
          <w:sz w:val="28"/>
          <w:szCs w:val="28"/>
          <w:lang w:eastAsia="ru-RU"/>
        </w:rPr>
        <w:t xml:space="preserve">. и на водонапорные колонки. 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37D9">
        <w:rPr>
          <w:rFonts w:ascii="Times New Roman" w:hAnsi="Times New Roman"/>
          <w:bCs/>
          <w:sz w:val="28"/>
          <w:szCs w:val="28"/>
          <w:lang w:eastAsia="ru-RU"/>
        </w:rPr>
        <w:t>Суммарная производительность водозаборных сооружений 1,727 тыс. куб. м/сутки.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37D9">
        <w:rPr>
          <w:rFonts w:ascii="Times New Roman" w:hAnsi="Times New Roman"/>
          <w:bCs/>
          <w:sz w:val="28"/>
          <w:szCs w:val="28"/>
          <w:lang w:eastAsia="ru-RU"/>
        </w:rPr>
        <w:t>Объем водопотребления из централизованной водопроводной сети по поселку составляет 0,638 тыс. куб. м/сутки, весь объем расходуется на хозяйственно-питьевые нужды.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537D9">
        <w:rPr>
          <w:rFonts w:ascii="Times New Roman" w:hAnsi="Times New Roman"/>
          <w:bCs/>
          <w:sz w:val="28"/>
          <w:szCs w:val="28"/>
          <w:lang w:eastAsia="ru-RU"/>
        </w:rPr>
        <w:t>Согласно исследованиям, проводимым ежеквартально филиалом ФБУЗ «Центр гигиены и эпидемиологии в Курской области» вода от водозаборов соответствует требованиям СанПиН 2.1.4.1074-01.</w:t>
      </w:r>
      <w:r w:rsidR="00F11C66" w:rsidRPr="001537D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9015A0" w:rsidRDefault="009015A0" w:rsidP="00F633E2">
      <w:pPr>
        <w:pStyle w:val="a9"/>
        <w:spacing w:after="0" w:line="360" w:lineRule="auto"/>
        <w:rPr>
          <w:color w:val="auto"/>
          <w:kern w:val="0"/>
          <w:sz w:val="28"/>
          <w:szCs w:val="28"/>
          <w:lang w:eastAsia="ar-SA"/>
        </w:rPr>
      </w:pPr>
    </w:p>
    <w:p w:rsidR="009015A0" w:rsidRDefault="009015A0" w:rsidP="00F633E2">
      <w:pPr>
        <w:pStyle w:val="a9"/>
        <w:spacing w:after="0" w:line="360" w:lineRule="auto"/>
        <w:rPr>
          <w:color w:val="auto"/>
          <w:kern w:val="0"/>
          <w:sz w:val="28"/>
          <w:szCs w:val="28"/>
          <w:lang w:eastAsia="ar-SA"/>
        </w:rPr>
      </w:pPr>
    </w:p>
    <w:p w:rsidR="009015A0" w:rsidRDefault="009015A0" w:rsidP="00F633E2">
      <w:pPr>
        <w:pStyle w:val="a9"/>
        <w:spacing w:after="0" w:line="360" w:lineRule="auto"/>
        <w:rPr>
          <w:color w:val="auto"/>
          <w:kern w:val="0"/>
          <w:sz w:val="28"/>
          <w:szCs w:val="28"/>
          <w:lang w:eastAsia="ar-SA"/>
        </w:rPr>
      </w:pPr>
    </w:p>
    <w:p w:rsidR="009015A0" w:rsidRDefault="009015A0" w:rsidP="00F633E2">
      <w:pPr>
        <w:pStyle w:val="a9"/>
        <w:spacing w:after="0" w:line="360" w:lineRule="auto"/>
        <w:rPr>
          <w:color w:val="auto"/>
          <w:kern w:val="0"/>
          <w:sz w:val="28"/>
          <w:szCs w:val="28"/>
          <w:lang w:eastAsia="ar-SA"/>
        </w:rPr>
      </w:pPr>
    </w:p>
    <w:p w:rsidR="009015A0" w:rsidRDefault="009015A0" w:rsidP="00F633E2">
      <w:pPr>
        <w:pStyle w:val="a9"/>
        <w:spacing w:after="0" w:line="360" w:lineRule="auto"/>
        <w:rPr>
          <w:color w:val="auto"/>
          <w:kern w:val="0"/>
          <w:sz w:val="28"/>
          <w:szCs w:val="28"/>
          <w:lang w:eastAsia="ar-SA"/>
        </w:rPr>
      </w:pPr>
    </w:p>
    <w:p w:rsidR="00F633E2" w:rsidRDefault="00F633E2" w:rsidP="00F633E2">
      <w:pPr>
        <w:pStyle w:val="a9"/>
        <w:spacing w:after="0" w:line="360" w:lineRule="auto"/>
        <w:rPr>
          <w:color w:val="auto"/>
          <w:kern w:val="0"/>
          <w:sz w:val="28"/>
          <w:szCs w:val="28"/>
          <w:lang w:eastAsia="ar-SA"/>
        </w:rPr>
      </w:pPr>
      <w:r w:rsidRPr="001537D9">
        <w:rPr>
          <w:color w:val="auto"/>
          <w:kern w:val="0"/>
          <w:sz w:val="28"/>
          <w:szCs w:val="28"/>
          <w:lang w:eastAsia="ar-SA"/>
        </w:rPr>
        <w:t>Таблица</w:t>
      </w:r>
      <w:r w:rsidR="001537D9">
        <w:rPr>
          <w:color w:val="auto"/>
          <w:kern w:val="0"/>
          <w:sz w:val="28"/>
          <w:szCs w:val="28"/>
          <w:lang w:eastAsia="ar-SA"/>
        </w:rPr>
        <w:t xml:space="preserve"> 2</w:t>
      </w:r>
      <w:r w:rsidRPr="001537D9">
        <w:rPr>
          <w:color w:val="auto"/>
          <w:kern w:val="0"/>
          <w:sz w:val="28"/>
          <w:szCs w:val="28"/>
          <w:lang w:eastAsia="ar-SA"/>
        </w:rPr>
        <w:t>. Характеристика системы водоснабжения сельсовета.</w:t>
      </w:r>
    </w:p>
    <w:tbl>
      <w:tblPr>
        <w:tblW w:w="98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1815"/>
        <w:gridCol w:w="1134"/>
        <w:gridCol w:w="1889"/>
        <w:gridCol w:w="1493"/>
        <w:gridCol w:w="1526"/>
        <w:gridCol w:w="1426"/>
      </w:tblGrid>
      <w:tr w:rsidR="00F633E2" w:rsidRPr="001537D9" w:rsidTr="00F633E2">
        <w:trPr>
          <w:trHeight w:hRule="exact" w:val="571"/>
          <w:jc w:val="center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населённого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Артезианские скважины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Длина маги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стрального водопровода, км/диаметр, мм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башен </w:t>
            </w:r>
            <w:proofErr w:type="spellStart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Рожновского</w:t>
            </w:r>
            <w:proofErr w:type="spellEnd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шт./производительность, </w:t>
            </w:r>
            <w:proofErr w:type="spellStart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мЗ</w:t>
            </w:r>
            <w:proofErr w:type="spellEnd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шахтных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колодцев, смотровых ям,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</w:tr>
      <w:tr w:rsidR="00F633E2" w:rsidRPr="001537D9" w:rsidTr="001537D9">
        <w:trPr>
          <w:trHeight w:hRule="exact" w:val="1151"/>
          <w:jc w:val="center"/>
        </w:trPr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количество,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производительность, </w:t>
            </w:r>
            <w:proofErr w:type="spellStart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мЗ</w:t>
            </w:r>
            <w:proofErr w:type="spellEnd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/час</w:t>
            </w:r>
          </w:p>
        </w:tc>
        <w:tc>
          <w:tcPr>
            <w:tcW w:w="14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3E2" w:rsidRPr="001537D9" w:rsidTr="001537D9">
        <w:trPr>
          <w:trHeight w:hRule="exact" w:val="5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Иванчиково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F633E2" w:rsidRPr="001537D9" w:rsidTr="001537D9">
        <w:trPr>
          <w:trHeight w:hRule="exact" w:val="41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D14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Полячково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633E2" w:rsidRPr="001537D9" w:rsidTr="001537D9">
        <w:trPr>
          <w:trHeight w:hRule="exact" w:val="42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.Телятниково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33E2" w:rsidRPr="001537D9" w:rsidTr="001537D9">
        <w:trPr>
          <w:trHeight w:hRule="exact" w:val="4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Кочетно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33E2" w:rsidRPr="001537D9" w:rsidTr="001537D9">
        <w:trPr>
          <w:trHeight w:hRule="exact" w:val="42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Ольшанка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10;11;1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633E2" w:rsidRPr="001537D9" w:rsidTr="001537D9">
        <w:trPr>
          <w:trHeight w:hRule="exact" w:val="42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Песочный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33E2" w:rsidRPr="001537D9" w:rsidTr="001537D9">
        <w:trPr>
          <w:trHeight w:hRule="exact" w:val="57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Garamond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D14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Красный Юрок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633E2" w:rsidRPr="001537D9" w:rsidRDefault="00F633E2" w:rsidP="00F633E2">
      <w:pPr>
        <w:pStyle w:val="a5"/>
        <w:spacing w:after="0"/>
        <w:ind w:left="0" w:firstLine="709"/>
        <w:jc w:val="center"/>
        <w:rPr>
          <w:sz w:val="28"/>
          <w:szCs w:val="28"/>
        </w:rPr>
      </w:pPr>
    </w:p>
    <w:p w:rsidR="00F82FE5" w:rsidRDefault="00F82FE5" w:rsidP="00F8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 xml:space="preserve">В целом, потребности населения в воде для питьевых и хозяйственных нужд соответствуют мощности водозаборных сооружений (за исключением периодов засушливой погоды, увеличения </w:t>
      </w:r>
      <w:proofErr w:type="spellStart"/>
      <w:r w:rsidRPr="001537D9">
        <w:rPr>
          <w:rFonts w:ascii="Times New Roman" w:hAnsi="Times New Roman"/>
          <w:sz w:val="28"/>
          <w:szCs w:val="28"/>
        </w:rPr>
        <w:t>водоразбора</w:t>
      </w:r>
      <w:proofErr w:type="spellEnd"/>
      <w:r w:rsidRPr="001537D9">
        <w:rPr>
          <w:rFonts w:ascii="Times New Roman" w:hAnsi="Times New Roman"/>
          <w:sz w:val="28"/>
          <w:szCs w:val="28"/>
        </w:rPr>
        <w:t xml:space="preserve"> на полив приусадебных участков).</w:t>
      </w:r>
    </w:p>
    <w:p w:rsidR="001537D9" w:rsidRPr="001537D9" w:rsidRDefault="001537D9" w:rsidP="001537D9">
      <w:pPr>
        <w:widowControl w:val="0"/>
        <w:spacing w:after="0" w:line="360" w:lineRule="auto"/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</w:pPr>
      <w:r w:rsidRPr="001537D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Таблица </w:t>
      </w:r>
      <w:r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>3</w:t>
      </w:r>
      <w:r w:rsidRPr="001537D9">
        <w:rPr>
          <w:rFonts w:ascii="Times New Roman" w:hAnsi="Times New Roman"/>
          <w:b/>
          <w:color w:val="1A1A1A"/>
          <w:sz w:val="28"/>
          <w:szCs w:val="28"/>
          <w:shd w:val="clear" w:color="auto" w:fill="FFFFFF"/>
        </w:rPr>
        <w:t xml:space="preserve"> -Тарифы для населения за водоснабжение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2"/>
        <w:gridCol w:w="3090"/>
        <w:gridCol w:w="3123"/>
      </w:tblGrid>
      <w:tr w:rsidR="001537D9" w:rsidRPr="001537D9" w:rsidTr="001537D9">
        <w:tc>
          <w:tcPr>
            <w:tcW w:w="3132" w:type="dxa"/>
            <w:vMerge w:val="restart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Группа потребителей</w:t>
            </w:r>
          </w:p>
        </w:tc>
        <w:tc>
          <w:tcPr>
            <w:tcW w:w="6213" w:type="dxa"/>
            <w:gridSpan w:val="2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Тарифы, руб./куб.</w:t>
            </w:r>
          </w:p>
        </w:tc>
      </w:tr>
      <w:tr w:rsidR="001537D9" w:rsidRPr="001537D9" w:rsidTr="001537D9">
        <w:tc>
          <w:tcPr>
            <w:tcW w:w="3132" w:type="dxa"/>
            <w:vMerge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3" w:type="dxa"/>
            <w:gridSpan w:val="2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С 01.01.2023 по 31.12.2023</w:t>
            </w:r>
          </w:p>
        </w:tc>
      </w:tr>
      <w:tr w:rsidR="001537D9" w:rsidRPr="001537D9" w:rsidTr="001537D9">
        <w:tc>
          <w:tcPr>
            <w:tcW w:w="3132" w:type="dxa"/>
            <w:vMerge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С НДС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Без НДС</w:t>
            </w:r>
          </w:p>
        </w:tc>
      </w:tr>
      <w:tr w:rsidR="001537D9" w:rsidRPr="001537D9" w:rsidTr="001537D9">
        <w:tc>
          <w:tcPr>
            <w:tcW w:w="3132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38,23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38,23(НДС не облагается)</w:t>
            </w:r>
          </w:p>
        </w:tc>
      </w:tr>
      <w:tr w:rsidR="001537D9" w:rsidRPr="001537D9" w:rsidTr="001537D9">
        <w:tc>
          <w:tcPr>
            <w:tcW w:w="3132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37D9" w:rsidRPr="001537D9" w:rsidTr="001537D9">
        <w:tc>
          <w:tcPr>
            <w:tcW w:w="3132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37D9" w:rsidRPr="001537D9" w:rsidTr="001537D9">
        <w:tc>
          <w:tcPr>
            <w:tcW w:w="9345" w:type="dxa"/>
            <w:gridSpan w:val="3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Техническая вода</w:t>
            </w:r>
          </w:p>
        </w:tc>
      </w:tr>
      <w:tr w:rsidR="001537D9" w:rsidRPr="001537D9" w:rsidTr="001537D9">
        <w:tc>
          <w:tcPr>
            <w:tcW w:w="3132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lastRenderedPageBreak/>
              <w:t>Население</w:t>
            </w: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37D9" w:rsidRPr="001537D9" w:rsidTr="001537D9">
        <w:tc>
          <w:tcPr>
            <w:tcW w:w="3132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Бюджетные потребители</w:t>
            </w: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537D9" w:rsidRPr="001537D9" w:rsidTr="001537D9">
        <w:tc>
          <w:tcPr>
            <w:tcW w:w="3132" w:type="dxa"/>
          </w:tcPr>
          <w:p w:rsidR="001537D9" w:rsidRPr="001537D9" w:rsidRDefault="001537D9" w:rsidP="009015A0">
            <w:pPr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Прочие потребители</w:t>
            </w:r>
          </w:p>
        </w:tc>
        <w:tc>
          <w:tcPr>
            <w:tcW w:w="3090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123" w:type="dxa"/>
          </w:tcPr>
          <w:p w:rsidR="001537D9" w:rsidRPr="001537D9" w:rsidRDefault="001537D9" w:rsidP="009015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37D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537D9" w:rsidRPr="001537D9" w:rsidRDefault="001537D9" w:rsidP="00F82F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FE5" w:rsidRPr="001537D9" w:rsidRDefault="00F82FE5" w:rsidP="00F82F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 xml:space="preserve">В то же время износ элементов существующей сети водоснабжения составляет 50-100%, основная проблема – потеря гидравлического напора. Длительная эксплуатация скважин увеличивает вероятность исчерпывания дебита. </w:t>
      </w:r>
      <w:r w:rsidRPr="001537D9">
        <w:rPr>
          <w:rFonts w:ascii="Times New Roman" w:hAnsi="Times New Roman"/>
          <w:color w:val="000000"/>
          <w:sz w:val="28"/>
          <w:szCs w:val="28"/>
        </w:rPr>
        <w:t>Протяженность водопроводных сетей</w:t>
      </w:r>
      <w:r w:rsidR="001537D9">
        <w:rPr>
          <w:rFonts w:ascii="Times New Roman" w:hAnsi="Times New Roman"/>
          <w:color w:val="000000"/>
          <w:sz w:val="28"/>
          <w:szCs w:val="28"/>
        </w:rPr>
        <w:t>,</w:t>
      </w:r>
      <w:r w:rsidRPr="001537D9">
        <w:rPr>
          <w:rFonts w:ascii="Times New Roman" w:hAnsi="Times New Roman"/>
          <w:color w:val="000000"/>
          <w:sz w:val="28"/>
          <w:szCs w:val="28"/>
        </w:rPr>
        <w:t xml:space="preserve"> требующих замены (ремонта)</w:t>
      </w:r>
      <w:r w:rsidR="001537D9">
        <w:rPr>
          <w:rFonts w:ascii="Times New Roman" w:hAnsi="Times New Roman"/>
          <w:color w:val="000000"/>
          <w:sz w:val="28"/>
          <w:szCs w:val="28"/>
        </w:rPr>
        <w:t>,</w:t>
      </w:r>
      <w:r w:rsidRPr="001537D9">
        <w:rPr>
          <w:rFonts w:ascii="Times New Roman" w:hAnsi="Times New Roman"/>
          <w:color w:val="000000"/>
          <w:sz w:val="28"/>
          <w:szCs w:val="28"/>
        </w:rPr>
        <w:t xml:space="preserve"> составляет 11км.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Требуется строительство нового водопровода общей протяженности 21,1 км</w:t>
      </w:r>
      <w:r w:rsidR="00F11C66" w:rsidRPr="001537D9">
        <w:rPr>
          <w:rFonts w:ascii="Times New Roman" w:hAnsi="Times New Roman"/>
          <w:sz w:val="28"/>
          <w:szCs w:val="28"/>
        </w:rPr>
        <w:t>.</w:t>
      </w:r>
      <w:r w:rsidRPr="001537D9">
        <w:rPr>
          <w:rFonts w:ascii="Times New Roman" w:hAnsi="Times New Roman"/>
          <w:sz w:val="28"/>
          <w:szCs w:val="28"/>
        </w:rPr>
        <w:t xml:space="preserve"> в с. </w:t>
      </w:r>
      <w:proofErr w:type="spellStart"/>
      <w:r w:rsidRPr="001537D9">
        <w:rPr>
          <w:rFonts w:ascii="Times New Roman" w:hAnsi="Times New Roman"/>
          <w:sz w:val="28"/>
          <w:szCs w:val="28"/>
        </w:rPr>
        <w:t>Иванчиково</w:t>
      </w:r>
      <w:proofErr w:type="spellEnd"/>
      <w:r w:rsidRPr="001537D9">
        <w:rPr>
          <w:rFonts w:ascii="Times New Roman" w:hAnsi="Times New Roman"/>
          <w:sz w:val="28"/>
          <w:szCs w:val="28"/>
        </w:rPr>
        <w:t xml:space="preserve"> (6 км), с.</w:t>
      </w:r>
      <w:r w:rsidR="00153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7D9">
        <w:rPr>
          <w:rFonts w:ascii="Times New Roman" w:hAnsi="Times New Roman"/>
          <w:sz w:val="28"/>
          <w:szCs w:val="28"/>
        </w:rPr>
        <w:t>Телятниково</w:t>
      </w:r>
      <w:proofErr w:type="spellEnd"/>
      <w:r w:rsidRPr="001537D9">
        <w:rPr>
          <w:rFonts w:ascii="Times New Roman" w:hAnsi="Times New Roman"/>
          <w:sz w:val="28"/>
          <w:szCs w:val="28"/>
        </w:rPr>
        <w:t xml:space="preserve"> (3,5 км), д.</w:t>
      </w:r>
      <w:r w:rsidR="00FD14E2" w:rsidRPr="00153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37D9">
        <w:rPr>
          <w:rFonts w:ascii="Times New Roman" w:hAnsi="Times New Roman"/>
          <w:sz w:val="28"/>
          <w:szCs w:val="28"/>
        </w:rPr>
        <w:t>Полячково</w:t>
      </w:r>
      <w:proofErr w:type="spellEnd"/>
      <w:r w:rsidRPr="001537D9">
        <w:rPr>
          <w:rFonts w:ascii="Times New Roman" w:hAnsi="Times New Roman"/>
          <w:sz w:val="28"/>
          <w:szCs w:val="28"/>
        </w:rPr>
        <w:t xml:space="preserve"> (4 км), с.</w:t>
      </w:r>
      <w:r w:rsidR="00FD14E2" w:rsidRPr="001537D9">
        <w:rPr>
          <w:rFonts w:ascii="Times New Roman" w:hAnsi="Times New Roman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Ольшанка (7,6км)</w:t>
      </w:r>
    </w:p>
    <w:p w:rsidR="00F633E2" w:rsidRPr="001537D9" w:rsidRDefault="00F633E2" w:rsidP="00F633E2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537D9">
        <w:rPr>
          <w:rFonts w:ascii="Times New Roman" w:hAnsi="Times New Roman"/>
          <w:b/>
          <w:color w:val="000000"/>
          <w:sz w:val="28"/>
          <w:szCs w:val="28"/>
        </w:rPr>
        <w:t>Таблица</w:t>
      </w:r>
      <w:r w:rsidR="001537D9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1537D9">
        <w:rPr>
          <w:rFonts w:ascii="Times New Roman" w:hAnsi="Times New Roman"/>
          <w:b/>
          <w:color w:val="000000"/>
          <w:sz w:val="28"/>
          <w:szCs w:val="28"/>
        </w:rPr>
        <w:t xml:space="preserve"> – Водопроводные сети, требующие ремонта.</w:t>
      </w:r>
    </w:p>
    <w:tbl>
      <w:tblPr>
        <w:tblW w:w="9649" w:type="dxa"/>
        <w:tblInd w:w="-2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938"/>
        <w:gridCol w:w="1417"/>
        <w:gridCol w:w="1276"/>
        <w:gridCol w:w="1134"/>
        <w:gridCol w:w="1276"/>
        <w:gridCol w:w="1984"/>
      </w:tblGrid>
      <w:tr w:rsidR="00F633E2" w:rsidRPr="001537D9" w:rsidTr="00F633E2">
        <w:trPr>
          <w:trHeight w:hRule="exact" w:val="30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населённого</w:t>
            </w:r>
          </w:p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пункта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Требуют капитального ремонта </w:t>
            </w:r>
          </w:p>
        </w:tc>
      </w:tr>
      <w:tr w:rsidR="00F633E2" w:rsidRPr="001537D9" w:rsidTr="00F633E2">
        <w:trPr>
          <w:trHeight w:hRule="exact" w:val="359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Артезианские скважины, шт.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Магистр-</w:t>
            </w:r>
            <w:proofErr w:type="spellStart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ный</w:t>
            </w:r>
            <w:proofErr w:type="spellEnd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водопровод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Башни </w:t>
            </w:r>
            <w:proofErr w:type="spellStart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Рожновского</w:t>
            </w:r>
            <w:proofErr w:type="spellEnd"/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Шахтные колодцы, шт.</w:t>
            </w:r>
          </w:p>
        </w:tc>
      </w:tr>
      <w:tr w:rsidR="00F633E2" w:rsidRPr="001537D9" w:rsidTr="00F633E2">
        <w:trPr>
          <w:trHeight w:hRule="exact" w:val="352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Длина,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Диаметр, мм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33E2" w:rsidRPr="001537D9" w:rsidTr="00F633E2">
        <w:trPr>
          <w:trHeight w:hRule="exact"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11C66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Иванчиково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F633E2" w:rsidRPr="001537D9" w:rsidTr="00F633E2">
        <w:trPr>
          <w:trHeight w:hRule="exact"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11C66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Полячково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F633E2" w:rsidRPr="001537D9" w:rsidTr="00F633E2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11C66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Телятниково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33E2" w:rsidRPr="001537D9" w:rsidTr="00F633E2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11C66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Кочетно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633E2" w:rsidRPr="001537D9" w:rsidTr="00F633E2">
        <w:trPr>
          <w:trHeight w:hRule="exact" w:val="28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11C66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3E2"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Ольшанка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3E2" w:rsidRPr="001537D9" w:rsidRDefault="00F633E2" w:rsidP="00F633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537D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F633E2" w:rsidRPr="001537D9" w:rsidRDefault="00F633E2" w:rsidP="00F633E2">
      <w:pPr>
        <w:pStyle w:val="aa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На территории населенных пунктов Иванчиковского сельсовета система наружного противопожарного водоснабжения объединена с системой хозяйственно-питьевого водоснабжения.</w:t>
      </w:r>
    </w:p>
    <w:p w:rsidR="00F633E2" w:rsidRPr="001537D9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Требуется провести дополнительные мероприятия по приведению объектов и сетей централизованного водоснабжения к нормативному состоянию, расширение сети централизованного водоснабжения.</w:t>
      </w:r>
    </w:p>
    <w:p w:rsidR="00F633E2" w:rsidRDefault="00F633E2" w:rsidP="00F633E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На участках с большой степенью износа предлагается вводить постепенную замену старого трубопровода новым, современным. Замену следует осуществлять с использованием полимерных труб, которые имеют повышенный срок службы до 50 лет.</w:t>
      </w:r>
    </w:p>
    <w:p w:rsidR="008E2810" w:rsidRPr="008E2810" w:rsidRDefault="008E2810" w:rsidP="008E28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2810">
        <w:rPr>
          <w:rFonts w:ascii="Times New Roman" w:hAnsi="Times New Roman"/>
          <w:b/>
          <w:sz w:val="28"/>
          <w:szCs w:val="28"/>
        </w:rPr>
        <w:lastRenderedPageBreak/>
        <w:t>Генеральным планом предлагается предусмотреть следующие мероприятия</w:t>
      </w:r>
      <w:r w:rsidRPr="008E2810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8E281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8E2810">
        <w:rPr>
          <w:rFonts w:ascii="Times New Roman" w:hAnsi="Times New Roman"/>
          <w:b/>
          <w:bCs/>
          <w:sz w:val="28"/>
          <w:szCs w:val="28"/>
        </w:rPr>
        <w:t xml:space="preserve"> очередь строительства</w:t>
      </w:r>
      <w:r w:rsidRPr="008E2810">
        <w:rPr>
          <w:rFonts w:ascii="Times New Roman" w:hAnsi="Times New Roman"/>
          <w:b/>
          <w:sz w:val="28"/>
          <w:szCs w:val="28"/>
        </w:rPr>
        <w:t>:</w:t>
      </w:r>
    </w:p>
    <w:p w:rsidR="008E2810" w:rsidRPr="008E2810" w:rsidRDefault="008E2810" w:rsidP="008E2810">
      <w:pPr>
        <w:pStyle w:val="12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E2810">
        <w:rPr>
          <w:sz w:val="28"/>
          <w:szCs w:val="28"/>
        </w:rPr>
        <w:t xml:space="preserve">- строительство водопровода в с. </w:t>
      </w:r>
      <w:proofErr w:type="spellStart"/>
      <w:r w:rsidRPr="008E2810">
        <w:rPr>
          <w:sz w:val="28"/>
          <w:szCs w:val="28"/>
        </w:rPr>
        <w:t>Иванчиково</w:t>
      </w:r>
      <w:proofErr w:type="spellEnd"/>
      <w:r w:rsidRPr="008E2810">
        <w:rPr>
          <w:sz w:val="28"/>
          <w:szCs w:val="28"/>
        </w:rPr>
        <w:t xml:space="preserve">, с. </w:t>
      </w:r>
      <w:proofErr w:type="spellStart"/>
      <w:r w:rsidRPr="008E2810">
        <w:rPr>
          <w:sz w:val="28"/>
          <w:szCs w:val="28"/>
        </w:rPr>
        <w:t>Телятниково</w:t>
      </w:r>
      <w:proofErr w:type="spellEnd"/>
      <w:r w:rsidRPr="008E2810">
        <w:rPr>
          <w:sz w:val="28"/>
          <w:szCs w:val="28"/>
        </w:rPr>
        <w:t xml:space="preserve">, д. </w:t>
      </w:r>
      <w:proofErr w:type="spellStart"/>
      <w:r w:rsidRPr="008E2810">
        <w:rPr>
          <w:sz w:val="28"/>
          <w:szCs w:val="28"/>
        </w:rPr>
        <w:t>Полячково</w:t>
      </w:r>
      <w:proofErr w:type="spellEnd"/>
      <w:r w:rsidRPr="008E2810">
        <w:rPr>
          <w:sz w:val="28"/>
          <w:szCs w:val="28"/>
        </w:rPr>
        <w:t xml:space="preserve">, </w:t>
      </w:r>
      <w:proofErr w:type="spellStart"/>
      <w:r w:rsidRPr="008E2810">
        <w:rPr>
          <w:sz w:val="28"/>
          <w:szCs w:val="28"/>
        </w:rPr>
        <w:t>с</w:t>
      </w:r>
      <w:proofErr w:type="gramStart"/>
      <w:r w:rsidRPr="008E2810">
        <w:rPr>
          <w:sz w:val="28"/>
          <w:szCs w:val="28"/>
        </w:rPr>
        <w:t>.О</w:t>
      </w:r>
      <w:proofErr w:type="gramEnd"/>
      <w:r w:rsidRPr="008E2810">
        <w:rPr>
          <w:sz w:val="28"/>
          <w:szCs w:val="28"/>
        </w:rPr>
        <w:t>льшанка</w:t>
      </w:r>
      <w:proofErr w:type="spellEnd"/>
      <w:r w:rsidRPr="008E2810">
        <w:rPr>
          <w:sz w:val="28"/>
          <w:szCs w:val="28"/>
        </w:rPr>
        <w:t xml:space="preserve"> общей протяженностью 21,1 км;</w:t>
      </w:r>
    </w:p>
    <w:p w:rsidR="008E2810" w:rsidRPr="008E2810" w:rsidRDefault="008E2810" w:rsidP="008E281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E2810">
        <w:rPr>
          <w:rFonts w:cs="Times New Roman"/>
          <w:sz w:val="28"/>
          <w:szCs w:val="28"/>
        </w:rPr>
        <w:t xml:space="preserve">- обеспечение территорий населенных пунктов резервной емкости для целей противопожарной безопасности </w:t>
      </w:r>
      <w:proofErr w:type="spellStart"/>
      <w:r w:rsidRPr="008E2810">
        <w:rPr>
          <w:rFonts w:cs="Times New Roman"/>
          <w:sz w:val="28"/>
          <w:szCs w:val="28"/>
        </w:rPr>
        <w:t>с</w:t>
      </w:r>
      <w:proofErr w:type="gramStart"/>
      <w:r w:rsidRPr="008E2810">
        <w:rPr>
          <w:rFonts w:cs="Times New Roman"/>
          <w:sz w:val="28"/>
          <w:szCs w:val="28"/>
        </w:rPr>
        <w:t>.Т</w:t>
      </w:r>
      <w:proofErr w:type="gramEnd"/>
      <w:r w:rsidRPr="008E2810">
        <w:rPr>
          <w:rFonts w:cs="Times New Roman"/>
          <w:sz w:val="28"/>
          <w:szCs w:val="28"/>
        </w:rPr>
        <w:t>елятниково</w:t>
      </w:r>
      <w:proofErr w:type="spellEnd"/>
      <w:r w:rsidRPr="008E2810">
        <w:rPr>
          <w:rFonts w:cs="Times New Roman"/>
          <w:sz w:val="28"/>
          <w:szCs w:val="28"/>
        </w:rPr>
        <w:t xml:space="preserve">, д. </w:t>
      </w:r>
      <w:proofErr w:type="spellStart"/>
      <w:r w:rsidRPr="008E2810">
        <w:rPr>
          <w:rFonts w:cs="Times New Roman"/>
          <w:sz w:val="28"/>
          <w:szCs w:val="28"/>
        </w:rPr>
        <w:t>Полячково</w:t>
      </w:r>
      <w:proofErr w:type="spellEnd"/>
      <w:r w:rsidRPr="008E2810">
        <w:rPr>
          <w:rFonts w:cs="Times New Roman"/>
          <w:sz w:val="28"/>
          <w:szCs w:val="28"/>
        </w:rPr>
        <w:t>;</w:t>
      </w:r>
    </w:p>
    <w:p w:rsidR="008E2810" w:rsidRPr="008E2810" w:rsidRDefault="008E2810" w:rsidP="008E281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E2810">
        <w:rPr>
          <w:rFonts w:cs="Times New Roman"/>
          <w:sz w:val="28"/>
          <w:szCs w:val="28"/>
        </w:rPr>
        <w:t xml:space="preserve"> </w:t>
      </w:r>
      <w:proofErr w:type="gramStart"/>
      <w:r w:rsidRPr="008E2810">
        <w:rPr>
          <w:rFonts w:cs="Times New Roman"/>
          <w:sz w:val="28"/>
          <w:szCs w:val="28"/>
        </w:rPr>
        <w:t xml:space="preserve">- замена/перекладка ветхих водопроводных сетей с износом 80-95 % с заменой трубопроводов на полиэтиленовые требуется в с. </w:t>
      </w:r>
      <w:proofErr w:type="spellStart"/>
      <w:r w:rsidRPr="008E2810">
        <w:rPr>
          <w:rFonts w:cs="Times New Roman"/>
          <w:sz w:val="28"/>
          <w:szCs w:val="28"/>
        </w:rPr>
        <w:t>Телятниково</w:t>
      </w:r>
      <w:proofErr w:type="spellEnd"/>
      <w:r w:rsidRPr="008E2810">
        <w:rPr>
          <w:rFonts w:cs="Times New Roman"/>
          <w:sz w:val="28"/>
          <w:szCs w:val="28"/>
        </w:rPr>
        <w:t xml:space="preserve">, с. Ольшанка, д. </w:t>
      </w:r>
      <w:proofErr w:type="spellStart"/>
      <w:r w:rsidRPr="008E2810">
        <w:rPr>
          <w:rFonts w:cs="Times New Roman"/>
          <w:sz w:val="28"/>
          <w:szCs w:val="28"/>
        </w:rPr>
        <w:t>Полячково</w:t>
      </w:r>
      <w:proofErr w:type="spellEnd"/>
      <w:r w:rsidRPr="008E2810">
        <w:rPr>
          <w:rFonts w:cs="Times New Roman"/>
          <w:sz w:val="28"/>
          <w:szCs w:val="28"/>
        </w:rPr>
        <w:t xml:space="preserve"> общей протяженностью 11 км;</w:t>
      </w:r>
      <w:proofErr w:type="gramEnd"/>
    </w:p>
    <w:p w:rsidR="008E2810" w:rsidRPr="008E2810" w:rsidRDefault="008E2810" w:rsidP="008E2810">
      <w:pPr>
        <w:pStyle w:val="12"/>
        <w:widowControl w:val="0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E2810">
        <w:rPr>
          <w:sz w:val="28"/>
          <w:szCs w:val="28"/>
        </w:rPr>
        <w:t>- строительство водонапорных башен в населенных пунктах;</w:t>
      </w:r>
    </w:p>
    <w:p w:rsidR="008E2810" w:rsidRPr="008E2810" w:rsidRDefault="008E2810" w:rsidP="008E281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810">
        <w:rPr>
          <w:rFonts w:ascii="Times New Roman" w:hAnsi="Times New Roman"/>
          <w:bCs/>
          <w:sz w:val="28"/>
          <w:szCs w:val="28"/>
        </w:rPr>
        <w:t>- обеспечение производительности водозаборных сооружений не менее 460 м</w:t>
      </w:r>
      <w:r w:rsidRPr="008E2810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8E2810">
        <w:rPr>
          <w:rFonts w:ascii="Times New Roman" w:hAnsi="Times New Roman"/>
          <w:bCs/>
          <w:sz w:val="28"/>
          <w:szCs w:val="28"/>
        </w:rPr>
        <w:t>/сутки, с доведением уровня оснащенности централизованного водоснабжения до 100%;</w:t>
      </w:r>
    </w:p>
    <w:p w:rsidR="008E2810" w:rsidRPr="008E2810" w:rsidRDefault="008E2810" w:rsidP="008E28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  <w:lang w:eastAsia="ru-RU"/>
        </w:rPr>
        <w:t>- прокладку уличного водопровода на новых территориях жилой и общественно-деловой застройки.</w:t>
      </w:r>
    </w:p>
    <w:p w:rsidR="00274206" w:rsidRPr="001537D9" w:rsidRDefault="00274206" w:rsidP="00274206">
      <w:pPr>
        <w:pStyle w:val="1"/>
        <w:spacing w:line="360" w:lineRule="auto"/>
        <w:ind w:left="0" w:firstLine="709"/>
      </w:pPr>
      <w:r w:rsidRPr="001537D9">
        <w:t>Технические</w:t>
      </w:r>
      <w:r w:rsidRPr="001537D9">
        <w:rPr>
          <w:spacing w:val="-8"/>
        </w:rPr>
        <w:t xml:space="preserve"> </w:t>
      </w:r>
      <w:r w:rsidRPr="001537D9">
        <w:t>и</w:t>
      </w:r>
      <w:r w:rsidRPr="001537D9">
        <w:rPr>
          <w:spacing w:val="-8"/>
        </w:rPr>
        <w:t xml:space="preserve"> </w:t>
      </w:r>
      <w:r w:rsidRPr="001537D9">
        <w:t>технологические</w:t>
      </w:r>
      <w:r w:rsidRPr="001537D9">
        <w:rPr>
          <w:spacing w:val="-8"/>
        </w:rPr>
        <w:t xml:space="preserve"> </w:t>
      </w:r>
      <w:r w:rsidRPr="001537D9">
        <w:t>проблемы</w:t>
      </w:r>
      <w:r w:rsidRPr="001537D9">
        <w:rPr>
          <w:spacing w:val="-8"/>
        </w:rPr>
        <w:t xml:space="preserve"> </w:t>
      </w:r>
      <w:r w:rsidRPr="001537D9">
        <w:t>в</w:t>
      </w:r>
      <w:r w:rsidRPr="001537D9">
        <w:rPr>
          <w:spacing w:val="-8"/>
        </w:rPr>
        <w:t xml:space="preserve"> </w:t>
      </w:r>
      <w:r w:rsidRPr="001537D9">
        <w:t>системе</w:t>
      </w:r>
      <w:r w:rsidRPr="001537D9">
        <w:rPr>
          <w:spacing w:val="-8"/>
        </w:rPr>
        <w:t xml:space="preserve"> </w:t>
      </w:r>
      <w:r w:rsidRPr="001537D9">
        <w:t>водоснабжения:</w:t>
      </w:r>
    </w:p>
    <w:p w:rsidR="00274206" w:rsidRPr="001537D9" w:rsidRDefault="00274206" w:rsidP="00274206">
      <w:pPr>
        <w:pStyle w:val="a3"/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after="0" w:line="360" w:lineRule="auto"/>
        <w:ind w:left="0" w:right="277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Общий износ объектов централизованной системы водоснабжения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составляет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537D9" w:rsidRPr="001537D9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1537D9" w:rsidRPr="001537D9">
        <w:rPr>
          <w:rFonts w:ascii="Times New Roman" w:hAnsi="Times New Roman"/>
          <w:sz w:val="28"/>
          <w:szCs w:val="28"/>
        </w:rPr>
        <w:t>5</w:t>
      </w:r>
      <w:r w:rsidRPr="001537D9">
        <w:rPr>
          <w:rFonts w:ascii="Times New Roman" w:hAnsi="Times New Roman"/>
          <w:sz w:val="28"/>
          <w:szCs w:val="28"/>
        </w:rPr>
        <w:t xml:space="preserve">0 </w:t>
      </w:r>
      <w:r w:rsidR="001537D9" w:rsidRPr="001537D9">
        <w:rPr>
          <w:rFonts w:ascii="Times New Roman" w:hAnsi="Times New Roman"/>
          <w:sz w:val="28"/>
          <w:szCs w:val="28"/>
        </w:rPr>
        <w:t>до 100%</w:t>
      </w:r>
      <w:r w:rsidRPr="001537D9">
        <w:rPr>
          <w:rFonts w:ascii="Times New Roman" w:hAnsi="Times New Roman"/>
          <w:sz w:val="28"/>
          <w:szCs w:val="28"/>
        </w:rPr>
        <w:t>;</w:t>
      </w:r>
    </w:p>
    <w:p w:rsidR="00274206" w:rsidRPr="001537D9" w:rsidRDefault="00274206" w:rsidP="00274206">
      <w:pPr>
        <w:pStyle w:val="a3"/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after="0" w:line="360" w:lineRule="auto"/>
        <w:ind w:left="0" w:right="278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Основной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проблемой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по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водозаборным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сооружениям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является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моральный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физический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износ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оборудования;</w:t>
      </w:r>
    </w:p>
    <w:p w:rsidR="00274206" w:rsidRPr="001537D9" w:rsidRDefault="00274206" w:rsidP="00274206">
      <w:pPr>
        <w:pStyle w:val="a3"/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after="0" w:line="360" w:lineRule="auto"/>
        <w:ind w:left="0" w:right="275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К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ухудшению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органолептических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показателей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качества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воды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приводит длительная эксплуатация артезианских скважин, коррозия обсадных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труб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фильтрующих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элементов;</w:t>
      </w:r>
    </w:p>
    <w:p w:rsidR="00274206" w:rsidRPr="001537D9" w:rsidRDefault="00274206" w:rsidP="00274206">
      <w:pPr>
        <w:pStyle w:val="a3"/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after="0" w:line="360" w:lineRule="auto"/>
        <w:ind w:left="0" w:right="27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Отсутствие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фильтрующих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элементов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у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многих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водозаборных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скважин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приводит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к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снижению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удельного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дебита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скважин,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обусловленного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 xml:space="preserve">неэффективной работой водоносных пластов в зоне </w:t>
      </w:r>
      <w:proofErr w:type="spellStart"/>
      <w:r w:rsidRPr="001537D9">
        <w:rPr>
          <w:rFonts w:ascii="Times New Roman" w:hAnsi="Times New Roman"/>
          <w:sz w:val="28"/>
          <w:szCs w:val="28"/>
        </w:rPr>
        <w:t>водоотбора</w:t>
      </w:r>
      <w:proofErr w:type="spellEnd"/>
      <w:r w:rsidRPr="001537D9">
        <w:rPr>
          <w:rFonts w:ascii="Times New Roman" w:hAnsi="Times New Roman"/>
          <w:sz w:val="28"/>
          <w:szCs w:val="28"/>
        </w:rPr>
        <w:t>, в результате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заиления,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засорения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 w:rsidRPr="001537D9">
        <w:rPr>
          <w:rFonts w:ascii="Times New Roman" w:hAnsi="Times New Roman"/>
          <w:sz w:val="28"/>
          <w:szCs w:val="28"/>
        </w:rPr>
        <w:t>пескования</w:t>
      </w:r>
      <w:proofErr w:type="spellEnd"/>
      <w:r w:rsidRPr="001537D9">
        <w:rPr>
          <w:rFonts w:ascii="Times New Roman" w:hAnsi="Times New Roman"/>
          <w:sz w:val="28"/>
          <w:szCs w:val="28"/>
        </w:rPr>
        <w:t>;</w:t>
      </w:r>
    </w:p>
    <w:p w:rsidR="00274206" w:rsidRPr="001537D9" w:rsidRDefault="00274206" w:rsidP="00274206">
      <w:pPr>
        <w:pStyle w:val="a3"/>
        <w:widowControl w:val="0"/>
        <w:numPr>
          <w:ilvl w:val="0"/>
          <w:numId w:val="2"/>
        </w:numPr>
        <w:tabs>
          <w:tab w:val="left" w:pos="1659"/>
        </w:tabs>
        <w:autoSpaceDE w:val="0"/>
        <w:autoSpaceDN w:val="0"/>
        <w:spacing w:after="0" w:line="360" w:lineRule="auto"/>
        <w:ind w:left="0" w:right="276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t>Приборный учет воды при подъеме на всех водозаборных узлах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поселения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у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части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1537D9">
        <w:rPr>
          <w:rFonts w:ascii="Times New Roman" w:hAnsi="Times New Roman"/>
          <w:sz w:val="28"/>
          <w:szCs w:val="28"/>
        </w:rPr>
        <w:t>водопотребителей</w:t>
      </w:r>
      <w:proofErr w:type="spellEnd"/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отсутствует,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что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приводит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к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дополнительным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неучтенным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потерям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от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общей подачи;</w:t>
      </w:r>
    </w:p>
    <w:p w:rsidR="00274206" w:rsidRPr="001537D9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7D9">
        <w:rPr>
          <w:rFonts w:ascii="Times New Roman" w:hAnsi="Times New Roman"/>
          <w:sz w:val="28"/>
          <w:szCs w:val="28"/>
        </w:rPr>
        <w:lastRenderedPageBreak/>
        <w:t>К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нерациональному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неэкономичному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использованию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можно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отнести использование воды питьевого качества на производственные и другие,</w:t>
      </w:r>
      <w:r w:rsidRPr="001537D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не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связанные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с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питьевым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и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бытовым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водоснабжением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цели.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Значительно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возрастает потребление воды в летний период, что в первую очередь связано с</w:t>
      </w:r>
      <w:r w:rsidRPr="001537D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поливом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приусадебных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участков,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а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также</w:t>
      </w:r>
      <w:r w:rsidRPr="001537D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зеленых</w:t>
      </w:r>
      <w:r w:rsidRPr="001537D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537D9">
        <w:rPr>
          <w:rFonts w:ascii="Times New Roman" w:hAnsi="Times New Roman"/>
          <w:sz w:val="28"/>
          <w:szCs w:val="28"/>
        </w:rPr>
        <w:t>насаждений.</w:t>
      </w:r>
    </w:p>
    <w:p w:rsidR="00274206" w:rsidRDefault="00274206" w:rsidP="00274206">
      <w:pPr>
        <w:pStyle w:val="1"/>
        <w:tabs>
          <w:tab w:val="left" w:pos="2337"/>
        </w:tabs>
        <w:spacing w:before="240"/>
        <w:ind w:left="1810"/>
      </w:pPr>
      <w:bookmarkStart w:id="2" w:name="_TOC_250033"/>
      <w:r>
        <w:t>2.2 Основные</w:t>
      </w:r>
      <w:r>
        <w:rPr>
          <w:spacing w:val="-13"/>
        </w:rPr>
        <w:t xml:space="preserve"> </w:t>
      </w:r>
      <w:r>
        <w:t>показатели</w:t>
      </w:r>
      <w:r>
        <w:rPr>
          <w:spacing w:val="-13"/>
        </w:rPr>
        <w:t xml:space="preserve"> </w:t>
      </w:r>
      <w:r>
        <w:t>системы</w:t>
      </w:r>
      <w:r>
        <w:rPr>
          <w:spacing w:val="-12"/>
        </w:rPr>
        <w:t xml:space="preserve"> </w:t>
      </w:r>
      <w:bookmarkEnd w:id="2"/>
      <w:r>
        <w:t>водоотведения</w:t>
      </w:r>
    </w:p>
    <w:p w:rsidR="00274206" w:rsidRDefault="00274206" w:rsidP="00274206">
      <w:pPr>
        <w:pStyle w:val="a7"/>
        <w:spacing w:before="10"/>
        <w:rPr>
          <w:b/>
          <w:sz w:val="34"/>
        </w:rPr>
      </w:pPr>
    </w:p>
    <w:p w:rsidR="00274206" w:rsidRPr="009F3853" w:rsidRDefault="00274206" w:rsidP="008E2810">
      <w:pPr>
        <w:pStyle w:val="a7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853">
        <w:rPr>
          <w:rFonts w:ascii="Times New Roman" w:hAnsi="Times New Roman"/>
          <w:sz w:val="28"/>
          <w:szCs w:val="28"/>
        </w:rPr>
        <w:t xml:space="preserve">В </w:t>
      </w:r>
      <w:r w:rsidR="00F633E2">
        <w:rPr>
          <w:rFonts w:ascii="Times New Roman" w:hAnsi="Times New Roman"/>
          <w:sz w:val="28"/>
          <w:szCs w:val="28"/>
        </w:rPr>
        <w:t>Иванчиковском</w:t>
      </w:r>
      <w:r w:rsidRPr="009F3853">
        <w:rPr>
          <w:rFonts w:ascii="Times New Roman" w:hAnsi="Times New Roman"/>
          <w:sz w:val="28"/>
          <w:szCs w:val="28"/>
        </w:rPr>
        <w:t xml:space="preserve"> сельском совете Льговского района Курской области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централизованная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система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канализации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отсутствует.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Жилой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фонд,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объекты социальной сферы и общественные здания имеют выгребные ямы и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дворовые</w:t>
      </w:r>
      <w:r w:rsidRPr="009F385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 xml:space="preserve">туалеты. </w:t>
      </w:r>
    </w:p>
    <w:p w:rsidR="00274206" w:rsidRPr="009F3853" w:rsidRDefault="00274206" w:rsidP="008E2810">
      <w:pPr>
        <w:pStyle w:val="a7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853">
        <w:rPr>
          <w:rFonts w:ascii="Times New Roman" w:hAnsi="Times New Roman"/>
          <w:sz w:val="28"/>
          <w:szCs w:val="28"/>
        </w:rPr>
        <w:t xml:space="preserve">В настоящее время очистные сооружения в </w:t>
      </w:r>
      <w:r w:rsidR="00F633E2" w:rsidRPr="00F633E2">
        <w:rPr>
          <w:rFonts w:ascii="Times New Roman" w:hAnsi="Times New Roman"/>
          <w:sz w:val="28"/>
          <w:szCs w:val="28"/>
        </w:rPr>
        <w:t>Иванчиковском</w:t>
      </w:r>
      <w:r w:rsidRPr="009F3853">
        <w:rPr>
          <w:rFonts w:ascii="Times New Roman" w:hAnsi="Times New Roman"/>
          <w:sz w:val="28"/>
          <w:szCs w:val="28"/>
        </w:rPr>
        <w:t xml:space="preserve"> сельском совете Льговского района Курской области</w:t>
      </w:r>
      <w:r w:rsidRPr="009F385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отсутствуют.</w:t>
      </w:r>
    </w:p>
    <w:p w:rsidR="00274206" w:rsidRPr="009F3853" w:rsidRDefault="00274206" w:rsidP="008E2810">
      <w:pPr>
        <w:pStyle w:val="a7"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F3853">
        <w:rPr>
          <w:rFonts w:ascii="Times New Roman" w:hAnsi="Times New Roman"/>
          <w:sz w:val="28"/>
          <w:szCs w:val="28"/>
        </w:rPr>
        <w:t>Отвод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стоков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производится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в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выгребные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ямы.</w:t>
      </w:r>
    </w:p>
    <w:p w:rsidR="00274206" w:rsidRPr="009F3853" w:rsidRDefault="00274206" w:rsidP="008E2810">
      <w:pPr>
        <w:pStyle w:val="a7"/>
        <w:spacing w:after="0" w:line="360" w:lineRule="auto"/>
        <w:ind w:left="219" w:right="-1"/>
        <w:jc w:val="both"/>
        <w:rPr>
          <w:rFonts w:ascii="Times New Roman" w:hAnsi="Times New Roman"/>
          <w:sz w:val="28"/>
          <w:szCs w:val="28"/>
        </w:rPr>
      </w:pPr>
      <w:r w:rsidRPr="009F3853">
        <w:rPr>
          <w:rFonts w:ascii="Times New Roman" w:hAnsi="Times New Roman"/>
          <w:sz w:val="28"/>
          <w:szCs w:val="28"/>
        </w:rPr>
        <w:t>Отсутствие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канализационной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сети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в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населенных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пунктах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633E2">
        <w:rPr>
          <w:rFonts w:ascii="Times New Roman" w:hAnsi="Times New Roman"/>
          <w:sz w:val="28"/>
          <w:szCs w:val="28"/>
        </w:rPr>
        <w:t xml:space="preserve">Иванчиковском </w:t>
      </w:r>
      <w:r w:rsidRPr="009F3853">
        <w:rPr>
          <w:rFonts w:ascii="Times New Roman" w:hAnsi="Times New Roman"/>
          <w:sz w:val="28"/>
          <w:szCs w:val="28"/>
        </w:rPr>
        <w:t>сельском совете Льговского района Курской области создает</w:t>
      </w:r>
      <w:r w:rsidRPr="009F385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определенные</w:t>
      </w:r>
      <w:r w:rsidRPr="009F3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трудности</w:t>
      </w:r>
      <w:r w:rsidRPr="009F3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населению,</w:t>
      </w:r>
      <w:r w:rsidRPr="009F3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ухудшает</w:t>
      </w:r>
      <w:r w:rsidRPr="009F3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их</w:t>
      </w:r>
      <w:r w:rsidRPr="009F385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бытовые</w:t>
      </w:r>
      <w:r w:rsidRPr="009F385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F3853">
        <w:rPr>
          <w:rFonts w:ascii="Times New Roman" w:hAnsi="Times New Roman"/>
          <w:sz w:val="28"/>
          <w:szCs w:val="28"/>
        </w:rPr>
        <w:t>условия.</w:t>
      </w:r>
    </w:p>
    <w:p w:rsidR="00274206" w:rsidRPr="00A34A48" w:rsidRDefault="00274206" w:rsidP="00274206">
      <w:pPr>
        <w:spacing w:after="0" w:line="360" w:lineRule="auto"/>
        <w:ind w:left="928"/>
        <w:jc w:val="both"/>
        <w:rPr>
          <w:b/>
          <w:sz w:val="24"/>
        </w:rPr>
      </w:pPr>
      <w:r w:rsidRPr="00A34A48">
        <w:rPr>
          <w:rFonts w:ascii="Times New Roman" w:hAnsi="Times New Roman"/>
          <w:b/>
          <w:sz w:val="28"/>
          <w:szCs w:val="28"/>
        </w:rPr>
        <w:t>Таблица</w:t>
      </w:r>
      <w:r w:rsidRPr="00A34A48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="00A34A48" w:rsidRPr="00A34A48">
        <w:rPr>
          <w:rFonts w:ascii="Times New Roman" w:hAnsi="Times New Roman"/>
          <w:b/>
          <w:spacing w:val="-9"/>
          <w:sz w:val="28"/>
          <w:szCs w:val="28"/>
        </w:rPr>
        <w:t>5</w:t>
      </w:r>
      <w:r w:rsidR="008E2810">
        <w:rPr>
          <w:rFonts w:ascii="Times New Roman" w:hAnsi="Times New Roman"/>
          <w:b/>
          <w:spacing w:val="-9"/>
          <w:sz w:val="28"/>
          <w:szCs w:val="28"/>
        </w:rPr>
        <w:t xml:space="preserve"> -</w:t>
      </w:r>
      <w:r w:rsidRPr="00A34A48">
        <w:rPr>
          <w:b/>
          <w:spacing w:val="48"/>
          <w:sz w:val="24"/>
        </w:rPr>
        <w:t xml:space="preserve"> </w:t>
      </w:r>
      <w:r w:rsidRPr="00A34A48">
        <w:rPr>
          <w:rFonts w:ascii="Times New Roman" w:hAnsi="Times New Roman"/>
          <w:b/>
          <w:sz w:val="28"/>
          <w:szCs w:val="28"/>
        </w:rPr>
        <w:t>Показатели</w:t>
      </w:r>
      <w:r w:rsidRPr="00A34A48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A34A48">
        <w:rPr>
          <w:rFonts w:ascii="Times New Roman" w:hAnsi="Times New Roman"/>
          <w:b/>
          <w:sz w:val="28"/>
          <w:szCs w:val="28"/>
        </w:rPr>
        <w:t>системы</w:t>
      </w:r>
      <w:r w:rsidRPr="00A34A48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34A48">
        <w:rPr>
          <w:rFonts w:ascii="Times New Roman" w:hAnsi="Times New Roman"/>
          <w:b/>
          <w:sz w:val="28"/>
          <w:szCs w:val="28"/>
        </w:rPr>
        <w:t>централизованного</w:t>
      </w:r>
      <w:r w:rsidRPr="00A34A48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A34A48">
        <w:rPr>
          <w:rFonts w:ascii="Times New Roman" w:hAnsi="Times New Roman"/>
          <w:b/>
          <w:sz w:val="28"/>
          <w:szCs w:val="28"/>
        </w:rPr>
        <w:t>водоотведения</w:t>
      </w:r>
    </w:p>
    <w:tbl>
      <w:tblPr>
        <w:tblStyle w:val="TableNormal"/>
        <w:tblW w:w="963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96"/>
        <w:gridCol w:w="2720"/>
        <w:gridCol w:w="2722"/>
      </w:tblGrid>
      <w:tr w:rsidR="00274206" w:rsidTr="00F633E2">
        <w:trPr>
          <w:trHeight w:val="332"/>
        </w:trPr>
        <w:tc>
          <w:tcPr>
            <w:tcW w:w="4196" w:type="dxa"/>
            <w:shd w:val="clear" w:color="auto" w:fill="auto"/>
          </w:tcPr>
          <w:p w:rsidR="00274206" w:rsidRDefault="00274206" w:rsidP="00F633E2">
            <w:pPr>
              <w:pStyle w:val="TableParagraph"/>
              <w:spacing w:before="27"/>
              <w:ind w:left="304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720" w:type="dxa"/>
            <w:shd w:val="clear" w:color="auto" w:fill="auto"/>
          </w:tcPr>
          <w:p w:rsidR="00274206" w:rsidRDefault="00274206" w:rsidP="00F633E2">
            <w:pPr>
              <w:pStyle w:val="TableParagraph"/>
              <w:spacing w:before="27"/>
              <w:ind w:left="611" w:right="599"/>
              <w:rPr>
                <w:sz w:val="24"/>
              </w:rPr>
            </w:pPr>
            <w:proofErr w:type="spellStart"/>
            <w:r>
              <w:rPr>
                <w:sz w:val="24"/>
              </w:rPr>
              <w:t>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измерения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:rsidR="00274206" w:rsidRDefault="00274206" w:rsidP="00F633E2">
            <w:pPr>
              <w:pStyle w:val="TableParagraph"/>
              <w:spacing w:before="27"/>
              <w:ind w:left="984" w:right="973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</w:tr>
      <w:tr w:rsidR="00274206" w:rsidTr="00F633E2">
        <w:trPr>
          <w:trHeight w:val="332"/>
        </w:trPr>
        <w:tc>
          <w:tcPr>
            <w:tcW w:w="4196" w:type="dxa"/>
          </w:tcPr>
          <w:p w:rsidR="00274206" w:rsidRDefault="00274206" w:rsidP="00F633E2">
            <w:pPr>
              <w:pStyle w:val="TableParagraph"/>
              <w:spacing w:before="27"/>
              <w:ind w:left="304" w:right="295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сточных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</w:t>
            </w:r>
            <w:proofErr w:type="spellEnd"/>
          </w:p>
        </w:tc>
        <w:tc>
          <w:tcPr>
            <w:tcW w:w="2720" w:type="dxa"/>
          </w:tcPr>
          <w:p w:rsidR="00274206" w:rsidRDefault="00274206" w:rsidP="00F633E2">
            <w:pPr>
              <w:pStyle w:val="TableParagraph"/>
              <w:spacing w:before="27"/>
              <w:ind w:left="611" w:right="5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м3/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722" w:type="dxa"/>
          </w:tcPr>
          <w:p w:rsidR="00274206" w:rsidRDefault="00274206" w:rsidP="00F633E2">
            <w:pPr>
              <w:pStyle w:val="TableParagraph"/>
              <w:spacing w:before="27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74206" w:rsidTr="00F633E2">
        <w:trPr>
          <w:trHeight w:val="332"/>
        </w:trPr>
        <w:tc>
          <w:tcPr>
            <w:tcW w:w="4196" w:type="dxa"/>
          </w:tcPr>
          <w:p w:rsidR="00274206" w:rsidRDefault="00274206" w:rsidP="00F633E2">
            <w:pPr>
              <w:pStyle w:val="TableParagraph"/>
              <w:spacing w:before="27"/>
              <w:ind w:left="304" w:right="293"/>
              <w:rPr>
                <w:sz w:val="24"/>
              </w:rPr>
            </w:pPr>
            <w:proofErr w:type="spellStart"/>
            <w:r>
              <w:rPr>
                <w:sz w:val="24"/>
              </w:rPr>
              <w:t>Общая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протяженность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сетей</w:t>
            </w:r>
            <w:proofErr w:type="spellEnd"/>
          </w:p>
        </w:tc>
        <w:tc>
          <w:tcPr>
            <w:tcW w:w="2720" w:type="dxa"/>
          </w:tcPr>
          <w:p w:rsidR="00274206" w:rsidRDefault="00274206" w:rsidP="00F633E2">
            <w:pPr>
              <w:pStyle w:val="TableParagraph"/>
              <w:spacing w:before="27"/>
              <w:ind w:left="611" w:right="597"/>
              <w:rPr>
                <w:sz w:val="24"/>
              </w:rPr>
            </w:pPr>
            <w:proofErr w:type="spellStart"/>
            <w:r>
              <w:rPr>
                <w:sz w:val="24"/>
              </w:rPr>
              <w:t>км</w:t>
            </w:r>
            <w:proofErr w:type="spellEnd"/>
          </w:p>
        </w:tc>
        <w:tc>
          <w:tcPr>
            <w:tcW w:w="2722" w:type="dxa"/>
          </w:tcPr>
          <w:p w:rsidR="00274206" w:rsidRDefault="00274206" w:rsidP="00F633E2">
            <w:pPr>
              <w:pStyle w:val="TableParagraph"/>
              <w:spacing w:before="27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74206" w:rsidTr="00F633E2">
        <w:trPr>
          <w:trHeight w:val="332"/>
        </w:trPr>
        <w:tc>
          <w:tcPr>
            <w:tcW w:w="4196" w:type="dxa"/>
          </w:tcPr>
          <w:p w:rsidR="00274206" w:rsidRDefault="00274206" w:rsidP="00F633E2">
            <w:pPr>
              <w:pStyle w:val="TableParagraph"/>
              <w:spacing w:before="27"/>
              <w:ind w:left="304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очистных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сооружений</w:t>
            </w:r>
            <w:proofErr w:type="spellEnd"/>
          </w:p>
        </w:tc>
        <w:tc>
          <w:tcPr>
            <w:tcW w:w="2720" w:type="dxa"/>
          </w:tcPr>
          <w:p w:rsidR="00274206" w:rsidRDefault="00274206" w:rsidP="00F633E2">
            <w:pPr>
              <w:pStyle w:val="TableParagraph"/>
              <w:spacing w:before="27"/>
              <w:ind w:left="611" w:right="5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ед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722" w:type="dxa"/>
          </w:tcPr>
          <w:p w:rsidR="00274206" w:rsidRDefault="00274206" w:rsidP="00F633E2">
            <w:pPr>
              <w:pStyle w:val="TableParagraph"/>
              <w:spacing w:before="27"/>
              <w:ind w:left="1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74206" w:rsidTr="00F633E2">
        <w:trPr>
          <w:trHeight w:val="607"/>
        </w:trPr>
        <w:tc>
          <w:tcPr>
            <w:tcW w:w="4196" w:type="dxa"/>
          </w:tcPr>
          <w:p w:rsidR="00274206" w:rsidRPr="009F3853" w:rsidRDefault="00274206" w:rsidP="00F633E2">
            <w:pPr>
              <w:pStyle w:val="TableParagraph"/>
              <w:spacing w:before="27"/>
              <w:ind w:left="325" w:hanging="177"/>
              <w:jc w:val="left"/>
              <w:rPr>
                <w:sz w:val="24"/>
                <w:lang w:val="ru-RU"/>
              </w:rPr>
            </w:pPr>
            <w:r w:rsidRPr="009F3853">
              <w:rPr>
                <w:sz w:val="24"/>
                <w:lang w:val="ru-RU"/>
              </w:rPr>
              <w:t>Оценка</w:t>
            </w:r>
            <w:r w:rsidRPr="009F3853">
              <w:rPr>
                <w:spacing w:val="-7"/>
                <w:sz w:val="24"/>
                <w:lang w:val="ru-RU"/>
              </w:rPr>
              <w:t xml:space="preserve"> </w:t>
            </w:r>
            <w:r w:rsidRPr="009F3853">
              <w:rPr>
                <w:sz w:val="24"/>
                <w:lang w:val="ru-RU"/>
              </w:rPr>
              <w:t>доли</w:t>
            </w:r>
            <w:r w:rsidRPr="009F3853">
              <w:rPr>
                <w:spacing w:val="-7"/>
                <w:sz w:val="24"/>
                <w:lang w:val="ru-RU"/>
              </w:rPr>
              <w:t xml:space="preserve"> </w:t>
            </w:r>
            <w:r w:rsidRPr="009F3853">
              <w:rPr>
                <w:sz w:val="24"/>
                <w:lang w:val="ru-RU"/>
              </w:rPr>
              <w:t>населения,</w:t>
            </w:r>
            <w:r w:rsidRPr="009F3853">
              <w:rPr>
                <w:spacing w:val="-7"/>
                <w:sz w:val="24"/>
                <w:lang w:val="ru-RU"/>
              </w:rPr>
              <w:t xml:space="preserve"> </w:t>
            </w:r>
            <w:r w:rsidRPr="009F3853">
              <w:rPr>
                <w:sz w:val="24"/>
                <w:lang w:val="ru-RU"/>
              </w:rPr>
              <w:t>не</w:t>
            </w:r>
            <w:r w:rsidRPr="009F3853">
              <w:rPr>
                <w:spacing w:val="-7"/>
                <w:sz w:val="24"/>
                <w:lang w:val="ru-RU"/>
              </w:rPr>
              <w:t xml:space="preserve"> </w:t>
            </w:r>
            <w:r w:rsidRPr="009F3853">
              <w:rPr>
                <w:sz w:val="24"/>
                <w:lang w:val="ru-RU"/>
              </w:rPr>
              <w:t>имеющего</w:t>
            </w:r>
            <w:r w:rsidRPr="009F3853">
              <w:rPr>
                <w:spacing w:val="-57"/>
                <w:sz w:val="24"/>
                <w:lang w:val="ru-RU"/>
              </w:rPr>
              <w:t xml:space="preserve"> </w:t>
            </w:r>
            <w:r w:rsidRPr="009F3853">
              <w:rPr>
                <w:sz w:val="24"/>
                <w:lang w:val="ru-RU"/>
              </w:rPr>
              <w:t>централизованного</w:t>
            </w:r>
            <w:r w:rsidRPr="009F3853">
              <w:rPr>
                <w:spacing w:val="-8"/>
                <w:sz w:val="24"/>
                <w:lang w:val="ru-RU"/>
              </w:rPr>
              <w:t xml:space="preserve"> </w:t>
            </w:r>
            <w:r w:rsidRPr="009F3853">
              <w:rPr>
                <w:sz w:val="24"/>
                <w:lang w:val="ru-RU"/>
              </w:rPr>
              <w:t>водоотведения</w:t>
            </w:r>
          </w:p>
        </w:tc>
        <w:tc>
          <w:tcPr>
            <w:tcW w:w="2720" w:type="dxa"/>
          </w:tcPr>
          <w:p w:rsidR="00274206" w:rsidRDefault="00274206" w:rsidP="00F633E2">
            <w:pPr>
              <w:pStyle w:val="TableParagraph"/>
              <w:spacing w:before="165"/>
              <w:ind w:left="1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2722" w:type="dxa"/>
          </w:tcPr>
          <w:p w:rsidR="00274206" w:rsidRDefault="00274206" w:rsidP="00F633E2">
            <w:pPr>
              <w:pStyle w:val="TableParagraph"/>
              <w:spacing w:before="165"/>
              <w:ind w:left="984" w:right="9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74206" w:rsidRDefault="00274206" w:rsidP="00274206">
      <w:pPr>
        <w:pStyle w:val="a7"/>
        <w:ind w:left="928"/>
        <w:jc w:val="both"/>
      </w:pPr>
    </w:p>
    <w:p w:rsidR="00274206" w:rsidRPr="009F3853" w:rsidRDefault="00274206" w:rsidP="00274206">
      <w:pPr>
        <w:pStyle w:val="1"/>
        <w:ind w:left="0" w:firstLine="709"/>
      </w:pPr>
      <w:r w:rsidRPr="009F3853">
        <w:t>Технические</w:t>
      </w:r>
      <w:r w:rsidRPr="009F3853">
        <w:rPr>
          <w:spacing w:val="-8"/>
        </w:rPr>
        <w:t xml:space="preserve"> </w:t>
      </w:r>
      <w:r w:rsidRPr="009F3853">
        <w:t>и</w:t>
      </w:r>
      <w:r w:rsidRPr="009F3853">
        <w:rPr>
          <w:spacing w:val="-7"/>
        </w:rPr>
        <w:t xml:space="preserve"> </w:t>
      </w:r>
      <w:r w:rsidRPr="009F3853">
        <w:t>технологические</w:t>
      </w:r>
      <w:r w:rsidRPr="009F3853">
        <w:rPr>
          <w:spacing w:val="-7"/>
        </w:rPr>
        <w:t xml:space="preserve"> </w:t>
      </w:r>
      <w:r w:rsidRPr="009F3853">
        <w:t>проблемы</w:t>
      </w:r>
      <w:r w:rsidRPr="009F3853">
        <w:rPr>
          <w:spacing w:val="-7"/>
        </w:rPr>
        <w:t xml:space="preserve"> </w:t>
      </w:r>
      <w:r w:rsidRPr="009F3853">
        <w:t>в</w:t>
      </w:r>
      <w:r w:rsidRPr="009F3853">
        <w:rPr>
          <w:spacing w:val="-7"/>
        </w:rPr>
        <w:t xml:space="preserve"> </w:t>
      </w:r>
      <w:r w:rsidRPr="009F3853">
        <w:t>системе:</w:t>
      </w:r>
    </w:p>
    <w:p w:rsidR="00274206" w:rsidRPr="009F3853" w:rsidRDefault="00274206" w:rsidP="00274206">
      <w:pPr>
        <w:pStyle w:val="a3"/>
        <w:widowControl w:val="0"/>
        <w:numPr>
          <w:ilvl w:val="0"/>
          <w:numId w:val="3"/>
        </w:numPr>
        <w:tabs>
          <w:tab w:val="left" w:pos="1092"/>
        </w:tabs>
        <w:autoSpaceDE w:val="0"/>
        <w:autoSpaceDN w:val="0"/>
        <w:spacing w:before="16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F3853">
        <w:rPr>
          <w:rFonts w:ascii="Times New Roman" w:hAnsi="Times New Roman"/>
          <w:sz w:val="28"/>
        </w:rPr>
        <w:t>отсутствие</w:t>
      </w:r>
      <w:r w:rsidRPr="009F3853">
        <w:rPr>
          <w:rFonts w:ascii="Times New Roman" w:hAnsi="Times New Roman"/>
          <w:spacing w:val="-5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у</w:t>
      </w:r>
      <w:r w:rsidRPr="009F3853">
        <w:rPr>
          <w:rFonts w:ascii="Times New Roman" w:hAnsi="Times New Roman"/>
          <w:spacing w:val="-5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100</w:t>
      </w:r>
      <w:r w:rsidRPr="009F3853">
        <w:rPr>
          <w:rFonts w:ascii="Times New Roman" w:hAnsi="Times New Roman"/>
          <w:spacing w:val="-5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%</w:t>
      </w:r>
      <w:r w:rsidRPr="009F3853">
        <w:rPr>
          <w:rFonts w:ascii="Times New Roman" w:hAnsi="Times New Roman"/>
          <w:spacing w:val="-5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населения</w:t>
      </w:r>
      <w:r w:rsidRPr="009F3853">
        <w:rPr>
          <w:rFonts w:ascii="Times New Roman" w:hAnsi="Times New Roman"/>
          <w:spacing w:val="-5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централизованной</w:t>
      </w:r>
      <w:r w:rsidRPr="009F3853">
        <w:rPr>
          <w:rFonts w:ascii="Times New Roman" w:hAnsi="Times New Roman"/>
          <w:spacing w:val="-6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канализации;</w:t>
      </w:r>
    </w:p>
    <w:p w:rsidR="00274206" w:rsidRPr="009F3853" w:rsidRDefault="00274206" w:rsidP="00274206">
      <w:pPr>
        <w:pStyle w:val="a3"/>
        <w:widowControl w:val="0"/>
        <w:numPr>
          <w:ilvl w:val="0"/>
          <w:numId w:val="3"/>
        </w:numPr>
        <w:tabs>
          <w:tab w:val="left" w:pos="1092"/>
        </w:tabs>
        <w:autoSpaceDE w:val="0"/>
        <w:autoSpaceDN w:val="0"/>
        <w:spacing w:before="161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9F3853">
        <w:rPr>
          <w:rFonts w:ascii="Times New Roman" w:hAnsi="Times New Roman"/>
          <w:sz w:val="28"/>
        </w:rPr>
        <w:t>отсутствие</w:t>
      </w:r>
      <w:r w:rsidRPr="009F3853">
        <w:rPr>
          <w:rFonts w:ascii="Times New Roman" w:hAnsi="Times New Roman"/>
          <w:spacing w:val="-6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канализационных</w:t>
      </w:r>
      <w:r w:rsidRPr="009F3853">
        <w:rPr>
          <w:rFonts w:ascii="Times New Roman" w:hAnsi="Times New Roman"/>
          <w:spacing w:val="-7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очистных</w:t>
      </w:r>
      <w:r w:rsidRPr="009F3853">
        <w:rPr>
          <w:rFonts w:ascii="Times New Roman" w:hAnsi="Times New Roman"/>
          <w:spacing w:val="-6"/>
          <w:sz w:val="28"/>
        </w:rPr>
        <w:t xml:space="preserve"> </w:t>
      </w:r>
      <w:r w:rsidRPr="009F3853">
        <w:rPr>
          <w:rFonts w:ascii="Times New Roman" w:hAnsi="Times New Roman"/>
          <w:sz w:val="28"/>
        </w:rPr>
        <w:t>сооружений.</w:t>
      </w:r>
    </w:p>
    <w:p w:rsidR="00274206" w:rsidRPr="009F3853" w:rsidRDefault="00274206" w:rsidP="00274206">
      <w:pPr>
        <w:pStyle w:val="a7"/>
        <w:spacing w:before="10"/>
        <w:ind w:firstLine="709"/>
        <w:rPr>
          <w:rFonts w:ascii="Times New Roman" w:hAnsi="Times New Roman"/>
          <w:sz w:val="34"/>
        </w:rPr>
      </w:pPr>
    </w:p>
    <w:p w:rsidR="00274206" w:rsidRPr="006E3EDA" w:rsidRDefault="00274206" w:rsidP="00A34A48">
      <w:pPr>
        <w:pStyle w:val="1"/>
        <w:tabs>
          <w:tab w:val="left" w:pos="1418"/>
        </w:tabs>
        <w:ind w:left="1810" w:right="56"/>
        <w:jc w:val="left"/>
      </w:pPr>
      <w:bookmarkStart w:id="3" w:name="_TOC_250032"/>
      <w:r>
        <w:t xml:space="preserve">2.3 </w:t>
      </w:r>
      <w:r w:rsidRPr="006E3EDA">
        <w:t>Основные</w:t>
      </w:r>
      <w:r w:rsidRPr="006E3EDA">
        <w:rPr>
          <w:spacing w:val="-13"/>
        </w:rPr>
        <w:t xml:space="preserve"> </w:t>
      </w:r>
      <w:r w:rsidRPr="006E3EDA">
        <w:t>показатели</w:t>
      </w:r>
      <w:r w:rsidRPr="006E3EDA">
        <w:rPr>
          <w:spacing w:val="-13"/>
        </w:rPr>
        <w:t xml:space="preserve"> </w:t>
      </w:r>
      <w:r w:rsidRPr="006E3EDA">
        <w:t>системы</w:t>
      </w:r>
      <w:r w:rsidRPr="006E3EDA">
        <w:rPr>
          <w:spacing w:val="-13"/>
        </w:rPr>
        <w:t xml:space="preserve"> </w:t>
      </w:r>
      <w:bookmarkEnd w:id="3"/>
      <w:r w:rsidRPr="006E3EDA">
        <w:t>теплоснабжения</w:t>
      </w:r>
    </w:p>
    <w:p w:rsidR="00274206" w:rsidRPr="006E3EDA" w:rsidRDefault="00274206" w:rsidP="00274206">
      <w:pPr>
        <w:pStyle w:val="a7"/>
        <w:spacing w:before="10"/>
        <w:ind w:firstLine="709"/>
        <w:rPr>
          <w:rFonts w:ascii="Times New Roman" w:hAnsi="Times New Roman"/>
          <w:b/>
          <w:sz w:val="28"/>
          <w:szCs w:val="28"/>
        </w:rPr>
      </w:pPr>
    </w:p>
    <w:p w:rsidR="00B0622E" w:rsidRPr="00A34A48" w:rsidRDefault="00B0622E" w:rsidP="00B062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48">
        <w:rPr>
          <w:rFonts w:ascii="Times New Roman" w:hAnsi="Times New Roman"/>
          <w:sz w:val="28"/>
          <w:szCs w:val="28"/>
        </w:rPr>
        <w:lastRenderedPageBreak/>
        <w:t xml:space="preserve">В настоящее время централизованное теплоснабжение жилых, общественных и производственных зданий в поселении отсутствует. Индивидуальная застройка сельсовета оборудована печным отоплением и поквартирными генераторами тепла. </w:t>
      </w:r>
      <w:r w:rsidRPr="00A34A48">
        <w:rPr>
          <w:rFonts w:ascii="Times New Roman" w:hAnsi="Times New Roman"/>
          <w:sz w:val="28"/>
          <w:szCs w:val="28"/>
          <w:lang w:eastAsia="ru-RU"/>
        </w:rPr>
        <w:t>Все объекты жилой, культурно-бытовой и социальной (за исключением школ) застройки отапливаются от индивидуальных теплоисточников.</w:t>
      </w:r>
    </w:p>
    <w:p w:rsidR="00B0622E" w:rsidRPr="00A34A48" w:rsidRDefault="00B0622E" w:rsidP="00B062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4A48">
        <w:rPr>
          <w:rFonts w:ascii="Times New Roman" w:hAnsi="Times New Roman"/>
          <w:sz w:val="28"/>
          <w:szCs w:val="28"/>
        </w:rPr>
        <w:t>В качестве топлива для нужд теплопотребления в сельсовете используется газ и уголь, печное бытовое топливо.</w:t>
      </w:r>
    </w:p>
    <w:p w:rsidR="00274206" w:rsidRPr="00806927" w:rsidRDefault="00274206" w:rsidP="00274206">
      <w:pPr>
        <w:pStyle w:val="a7"/>
        <w:widowControl w:val="0"/>
        <w:spacing w:after="0" w:line="360" w:lineRule="auto"/>
        <w:ind w:right="272" w:firstLine="709"/>
        <w:jc w:val="both"/>
        <w:rPr>
          <w:rFonts w:ascii="Times New Roman" w:hAnsi="Times New Roman"/>
          <w:sz w:val="28"/>
          <w:szCs w:val="28"/>
        </w:rPr>
      </w:pPr>
      <w:r w:rsidRPr="00A34A48">
        <w:rPr>
          <w:rFonts w:ascii="Times New Roman" w:hAnsi="Times New Roman"/>
          <w:sz w:val="28"/>
          <w:szCs w:val="28"/>
        </w:rPr>
        <w:t>Теплоснабжение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жилой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общественной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застройки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на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территории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633E2" w:rsidRPr="00A34A48">
        <w:rPr>
          <w:rFonts w:ascii="Times New Roman" w:hAnsi="Times New Roman"/>
          <w:sz w:val="28"/>
          <w:szCs w:val="28"/>
        </w:rPr>
        <w:t>Иванчиковского</w:t>
      </w:r>
      <w:r w:rsidRPr="00A34A48">
        <w:rPr>
          <w:rFonts w:ascii="Times New Roman" w:hAnsi="Times New Roman"/>
          <w:sz w:val="28"/>
          <w:szCs w:val="28"/>
        </w:rPr>
        <w:t xml:space="preserve"> сельсовета осуществляется по смешанной схеме.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Индивидуальная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жилая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застройка,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общественные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коммунально-бытовые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потребители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отапливаются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индивидуальными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отопительными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котлами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на</w:t>
      </w:r>
      <w:r w:rsidRPr="00A34A4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газовом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топливе, твердом топливе или оборудованы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автономными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электрическими </w:t>
      </w:r>
      <w:r w:rsidRPr="00A34A48">
        <w:rPr>
          <w:rFonts w:ascii="Times New Roman" w:hAnsi="Times New Roman"/>
          <w:sz w:val="28"/>
          <w:szCs w:val="28"/>
        </w:rPr>
        <w:t>котлами.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Для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горячего</w:t>
      </w:r>
      <w:r w:rsidRPr="00A34A4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водоснабжения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указанных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потребителей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используются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электрические</w:t>
      </w:r>
      <w:r w:rsidRPr="00A34A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34A48">
        <w:rPr>
          <w:rFonts w:ascii="Times New Roman" w:hAnsi="Times New Roman"/>
          <w:sz w:val="28"/>
          <w:szCs w:val="28"/>
        </w:rPr>
        <w:t>водонагреватели.</w:t>
      </w:r>
    </w:p>
    <w:p w:rsidR="00274206" w:rsidRPr="008E2810" w:rsidRDefault="00274206" w:rsidP="00274206">
      <w:pPr>
        <w:pStyle w:val="a7"/>
        <w:widowControl w:val="0"/>
        <w:spacing w:after="0" w:line="360" w:lineRule="auto"/>
        <w:ind w:right="272" w:firstLine="709"/>
        <w:jc w:val="both"/>
        <w:rPr>
          <w:rFonts w:ascii="Times New Roman" w:hAnsi="Times New Roman"/>
          <w:b/>
          <w:sz w:val="28"/>
          <w:szCs w:val="28"/>
        </w:rPr>
      </w:pPr>
      <w:r w:rsidRPr="008E2810">
        <w:rPr>
          <w:rFonts w:ascii="Times New Roman" w:hAnsi="Times New Roman"/>
          <w:b/>
          <w:sz w:val="28"/>
          <w:szCs w:val="28"/>
        </w:rPr>
        <w:t>Технические</w:t>
      </w:r>
      <w:r w:rsidRPr="008E2810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E2810">
        <w:rPr>
          <w:rFonts w:ascii="Times New Roman" w:hAnsi="Times New Roman"/>
          <w:b/>
          <w:sz w:val="28"/>
          <w:szCs w:val="28"/>
        </w:rPr>
        <w:t>и</w:t>
      </w:r>
      <w:r w:rsidRPr="008E2810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E2810">
        <w:rPr>
          <w:rFonts w:ascii="Times New Roman" w:hAnsi="Times New Roman"/>
          <w:b/>
          <w:sz w:val="28"/>
          <w:szCs w:val="28"/>
        </w:rPr>
        <w:t>технологические</w:t>
      </w:r>
      <w:r w:rsidRPr="008E2810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E2810">
        <w:rPr>
          <w:rFonts w:ascii="Times New Roman" w:hAnsi="Times New Roman"/>
          <w:b/>
          <w:sz w:val="28"/>
          <w:szCs w:val="28"/>
        </w:rPr>
        <w:t>проблемы</w:t>
      </w:r>
      <w:r w:rsidRPr="008E2810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E2810">
        <w:rPr>
          <w:rFonts w:ascii="Times New Roman" w:hAnsi="Times New Roman"/>
          <w:b/>
          <w:sz w:val="28"/>
          <w:szCs w:val="28"/>
        </w:rPr>
        <w:t>в</w:t>
      </w:r>
      <w:r w:rsidRPr="008E2810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8E2810">
        <w:rPr>
          <w:rFonts w:ascii="Times New Roman" w:hAnsi="Times New Roman"/>
          <w:b/>
          <w:sz w:val="28"/>
          <w:szCs w:val="28"/>
        </w:rPr>
        <w:t xml:space="preserve">системе: </w:t>
      </w:r>
    </w:p>
    <w:p w:rsidR="00A34A48" w:rsidRPr="008E2810" w:rsidRDefault="00A34A48" w:rsidP="00A34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810">
        <w:rPr>
          <w:rFonts w:ascii="Times New Roman" w:hAnsi="Times New Roman"/>
          <w:sz w:val="28"/>
          <w:szCs w:val="28"/>
        </w:rPr>
        <w:t xml:space="preserve">Отсутствие газового отопления на объектах социально-культурного назначения и жилой застройки. </w:t>
      </w:r>
    </w:p>
    <w:p w:rsidR="00A34A48" w:rsidRPr="008E2810" w:rsidRDefault="00A34A48" w:rsidP="00A34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2810">
        <w:rPr>
          <w:rFonts w:ascii="Times New Roman" w:hAnsi="Times New Roman"/>
          <w:sz w:val="28"/>
          <w:szCs w:val="28"/>
        </w:rPr>
        <w:t>Перехода с угля на природный газ уменьшит объем вредных выбросов в атмосферу и позволит улучшить экологическую обстановку в населенных пунктах, снизить вредное влияние окружающей среды на здоровье населения.</w:t>
      </w:r>
    </w:p>
    <w:p w:rsidR="00A34A48" w:rsidRPr="008E2810" w:rsidRDefault="00A34A48" w:rsidP="00A34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>При проектировании и строительстве объектов жилищно-гражданского назначения предлагается использовать строительные материалы и конструкции, способствующие повышению теплозащиты жилых и общественных зданий согласно новым требованиям строительных норм и правил, а также СНиПа 2.04.07-86 «Тепловые сети».</w:t>
      </w:r>
    </w:p>
    <w:p w:rsidR="00A34A48" w:rsidRPr="008E2810" w:rsidRDefault="00A34A48" w:rsidP="00A34A48">
      <w:pPr>
        <w:widowControl w:val="0"/>
        <w:suppressAutoHyphens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E2810">
        <w:rPr>
          <w:rFonts w:ascii="Times New Roman" w:hAnsi="Times New Roman"/>
          <w:b/>
          <w:sz w:val="28"/>
          <w:szCs w:val="28"/>
        </w:rPr>
        <w:t>Генеральным планом на расчетный срок предлагается:</w:t>
      </w:r>
    </w:p>
    <w:p w:rsidR="00A34A48" w:rsidRPr="008E2810" w:rsidRDefault="00A34A48" w:rsidP="00A34A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>- установка приборов учета тепла в жилых домах.</w:t>
      </w:r>
    </w:p>
    <w:p w:rsidR="00274206" w:rsidRPr="00D72725" w:rsidRDefault="00274206" w:rsidP="00274206">
      <w:pPr>
        <w:pStyle w:val="a7"/>
        <w:widowControl w:val="0"/>
        <w:spacing w:after="0" w:line="360" w:lineRule="auto"/>
        <w:ind w:right="27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74206" w:rsidRPr="00D72725" w:rsidRDefault="00274206" w:rsidP="00274206">
      <w:pPr>
        <w:pStyle w:val="1"/>
        <w:tabs>
          <w:tab w:val="left" w:pos="2088"/>
        </w:tabs>
        <w:spacing w:line="360" w:lineRule="auto"/>
        <w:ind w:left="1810"/>
        <w:jc w:val="left"/>
      </w:pPr>
      <w:bookmarkStart w:id="4" w:name="_TOC_250031"/>
      <w:r w:rsidRPr="00D72725">
        <w:t>2.4 Основные</w:t>
      </w:r>
      <w:r w:rsidRPr="00D72725">
        <w:rPr>
          <w:spacing w:val="-14"/>
        </w:rPr>
        <w:t xml:space="preserve"> </w:t>
      </w:r>
      <w:r w:rsidRPr="00D72725">
        <w:t>показатели</w:t>
      </w:r>
      <w:r w:rsidRPr="00D72725">
        <w:rPr>
          <w:spacing w:val="-14"/>
        </w:rPr>
        <w:t xml:space="preserve"> </w:t>
      </w:r>
      <w:r w:rsidRPr="00D72725">
        <w:t>системы</w:t>
      </w:r>
      <w:r w:rsidRPr="00D72725">
        <w:rPr>
          <w:spacing w:val="-13"/>
        </w:rPr>
        <w:t xml:space="preserve"> </w:t>
      </w:r>
      <w:bookmarkEnd w:id="4"/>
      <w:r w:rsidRPr="00D72725">
        <w:t>электроснабжения</w:t>
      </w:r>
    </w:p>
    <w:p w:rsidR="00A34A48" w:rsidRDefault="00274206" w:rsidP="00A34A48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72725">
        <w:rPr>
          <w:rFonts w:ascii="Times New Roman" w:hAnsi="Times New Roman"/>
          <w:sz w:val="28"/>
          <w:szCs w:val="28"/>
        </w:rPr>
        <w:lastRenderedPageBreak/>
        <w:t>Электроснабжение</w:t>
      </w:r>
      <w:r w:rsidRPr="00D7272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72725">
        <w:rPr>
          <w:rFonts w:ascii="Times New Roman" w:hAnsi="Times New Roman"/>
          <w:sz w:val="28"/>
          <w:szCs w:val="28"/>
        </w:rPr>
        <w:t xml:space="preserve">в </w:t>
      </w:r>
      <w:r w:rsidR="00F43B1C" w:rsidRPr="00D72725">
        <w:rPr>
          <w:rFonts w:ascii="Times New Roman" w:hAnsi="Times New Roman"/>
          <w:sz w:val="28"/>
          <w:szCs w:val="28"/>
        </w:rPr>
        <w:t>Иванчиковском</w:t>
      </w:r>
      <w:r w:rsidRPr="00D72725">
        <w:rPr>
          <w:rFonts w:ascii="Times New Roman" w:hAnsi="Times New Roman"/>
          <w:sz w:val="28"/>
          <w:szCs w:val="28"/>
        </w:rPr>
        <w:t xml:space="preserve"> сельсовете Льговского района Курской области осуществляется во всех населенных </w:t>
      </w:r>
      <w:r w:rsidRPr="00A34A48">
        <w:rPr>
          <w:rFonts w:ascii="Times New Roman" w:hAnsi="Times New Roman"/>
          <w:sz w:val="28"/>
          <w:szCs w:val="28"/>
        </w:rPr>
        <w:t>пунктах:</w:t>
      </w:r>
      <w:r w:rsidRPr="00A34A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4A48" w:rsidRPr="00A34A4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Иванчиково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>, х.</w:t>
      </w:r>
      <w:r w:rsidR="00A34A48">
        <w:rPr>
          <w:rFonts w:ascii="Times New Roman" w:hAnsi="Times New Roman"/>
          <w:sz w:val="28"/>
          <w:szCs w:val="28"/>
        </w:rPr>
        <w:t xml:space="preserve"> </w:t>
      </w:r>
      <w:r w:rsidR="00A34A48" w:rsidRPr="00A34A48">
        <w:rPr>
          <w:rFonts w:ascii="Times New Roman" w:hAnsi="Times New Roman"/>
          <w:sz w:val="28"/>
          <w:szCs w:val="28"/>
        </w:rPr>
        <w:t>Песочный, х.</w:t>
      </w:r>
      <w:r w:rsidR="00A34A48">
        <w:rPr>
          <w:rFonts w:ascii="Times New Roman" w:hAnsi="Times New Roman"/>
          <w:sz w:val="28"/>
          <w:szCs w:val="28"/>
        </w:rPr>
        <w:t xml:space="preserve"> </w:t>
      </w:r>
      <w:r w:rsidR="00A34A48" w:rsidRPr="00A34A48">
        <w:rPr>
          <w:rFonts w:ascii="Times New Roman" w:hAnsi="Times New Roman"/>
          <w:sz w:val="28"/>
          <w:szCs w:val="28"/>
        </w:rPr>
        <w:t xml:space="preserve">Красный Юрок, д.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Полячково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 xml:space="preserve">, х. Понура, с.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Кочетно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 xml:space="preserve">, х. 20 лет Октября, с.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Телятниково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Краснозаводской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с.Ольшанка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A34A48" w:rsidRPr="00A34A48">
        <w:rPr>
          <w:rFonts w:ascii="Times New Roman" w:hAnsi="Times New Roman"/>
          <w:sz w:val="28"/>
          <w:szCs w:val="28"/>
        </w:rPr>
        <w:t>Предпанкеевский</w:t>
      </w:r>
      <w:proofErr w:type="spellEnd"/>
      <w:r w:rsidR="00A34A48" w:rsidRPr="00A34A48">
        <w:rPr>
          <w:rFonts w:ascii="Times New Roman" w:hAnsi="Times New Roman"/>
          <w:sz w:val="28"/>
          <w:szCs w:val="28"/>
        </w:rPr>
        <w:t>.</w:t>
      </w:r>
    </w:p>
    <w:p w:rsidR="00274206" w:rsidRPr="00D72725" w:rsidRDefault="00A34A48" w:rsidP="00A34A48">
      <w:pPr>
        <w:pStyle w:val="a3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4A4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4206" w:rsidRPr="00D72725">
        <w:rPr>
          <w:rFonts w:ascii="Times New Roman" w:hAnsi="Times New Roman"/>
          <w:sz w:val="28"/>
          <w:szCs w:val="28"/>
        </w:rPr>
        <w:t xml:space="preserve">Электроснабжение потребителей сельсовета предусмотрено от электрических сетей </w:t>
      </w:r>
      <w:proofErr w:type="spellStart"/>
      <w:r w:rsidR="00274206" w:rsidRPr="00D72725">
        <w:rPr>
          <w:rFonts w:ascii="Times New Roman" w:hAnsi="Times New Roman"/>
          <w:sz w:val="28"/>
          <w:szCs w:val="28"/>
        </w:rPr>
        <w:t>Льговских</w:t>
      </w:r>
      <w:proofErr w:type="spellEnd"/>
      <w:r w:rsidR="00274206" w:rsidRPr="00D72725">
        <w:rPr>
          <w:rFonts w:ascii="Times New Roman" w:hAnsi="Times New Roman"/>
          <w:sz w:val="28"/>
          <w:szCs w:val="28"/>
        </w:rPr>
        <w:t xml:space="preserve"> РЭС ПО ЗЭС сетевой компании филиала ОАО МРСК Центра», ОАО «Курскэнерго». </w:t>
      </w:r>
    </w:p>
    <w:p w:rsidR="00274206" w:rsidRPr="008E2810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>На территории сельсовета имеется 38 трансформаторных подстанций (КТП 10х0,4), обеспечивающих энергоснабжение населенных пунктов сельсовета.</w:t>
      </w:r>
    </w:p>
    <w:p w:rsidR="00274206" w:rsidRPr="008E2810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 xml:space="preserve">Передача электроэнергии осуществляется по сетям 0,4-6-10-35кВ (до 128км).  </w:t>
      </w:r>
    </w:p>
    <w:p w:rsidR="00274206" w:rsidRPr="00D72725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 xml:space="preserve">Потребление электрической энергии достигает 30-53% от мощности трансформаторных подстанций. </w:t>
      </w:r>
      <w:r w:rsidRPr="00D72725">
        <w:rPr>
          <w:rFonts w:ascii="Times New Roman" w:hAnsi="Times New Roman"/>
          <w:sz w:val="28"/>
          <w:szCs w:val="28"/>
        </w:rPr>
        <w:t>Опоры линий электропередач бетонные с металлической сеткой и деревянные.</w:t>
      </w:r>
    </w:p>
    <w:p w:rsidR="00274206" w:rsidRPr="00BF72F4" w:rsidRDefault="00274206" w:rsidP="00274206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BF72F4">
        <w:rPr>
          <w:rFonts w:ascii="Times New Roman" w:hAnsi="Times New Roman"/>
          <w:sz w:val="28"/>
          <w:szCs w:val="28"/>
          <w:shd w:val="clear" w:color="auto" w:fill="FFFFFF"/>
        </w:rPr>
        <w:t xml:space="preserve">Таблица </w:t>
      </w:r>
      <w:r w:rsidR="00C91EEF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Pr="00BF72F4">
        <w:rPr>
          <w:rFonts w:ascii="Times New Roman" w:hAnsi="Times New Roman"/>
          <w:sz w:val="28"/>
          <w:szCs w:val="28"/>
          <w:shd w:val="clear" w:color="auto" w:fill="FFFFFF"/>
        </w:rPr>
        <w:t xml:space="preserve"> - Основные показатели системы электроснабжения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4206" w:rsidRPr="00BF72F4" w:rsidTr="00F633E2">
        <w:tc>
          <w:tcPr>
            <w:tcW w:w="4785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 xml:space="preserve">Показатель </w:t>
            </w:r>
          </w:p>
        </w:tc>
        <w:tc>
          <w:tcPr>
            <w:tcW w:w="4786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Количество</w:t>
            </w:r>
          </w:p>
        </w:tc>
      </w:tr>
      <w:tr w:rsidR="00274206" w:rsidRPr="00B0622E" w:rsidTr="00F633E2">
        <w:tc>
          <w:tcPr>
            <w:tcW w:w="4785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Кол-во потребленной электроэнергии, тыс. кВт/год</w:t>
            </w:r>
          </w:p>
        </w:tc>
        <w:tc>
          <w:tcPr>
            <w:tcW w:w="4786" w:type="dxa"/>
          </w:tcPr>
          <w:p w:rsidR="00274206" w:rsidRPr="00BF72F4" w:rsidRDefault="00BF72F4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BF72F4">
              <w:rPr>
                <w:rFonts w:ascii="Times New Roman" w:hAnsi="Times New Roman"/>
                <w:sz w:val="23"/>
                <w:szCs w:val="23"/>
              </w:rPr>
              <w:t xml:space="preserve">56 000 </w:t>
            </w:r>
          </w:p>
        </w:tc>
      </w:tr>
      <w:tr w:rsidR="00274206" w:rsidRPr="00B0622E" w:rsidTr="00BF72F4">
        <w:tc>
          <w:tcPr>
            <w:tcW w:w="4785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Кол-во абонентов, получающие услуги электроснабжения</w:t>
            </w:r>
          </w:p>
        </w:tc>
        <w:tc>
          <w:tcPr>
            <w:tcW w:w="4786" w:type="dxa"/>
            <w:shd w:val="clear" w:color="auto" w:fill="auto"/>
          </w:tcPr>
          <w:p w:rsidR="00274206" w:rsidRPr="00BF72F4" w:rsidRDefault="00BF72F4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BF72F4">
              <w:rPr>
                <w:rFonts w:ascii="Times New Roman" w:hAnsi="Times New Roman"/>
                <w:sz w:val="23"/>
                <w:szCs w:val="23"/>
              </w:rPr>
              <w:t>500</w:t>
            </w:r>
          </w:p>
        </w:tc>
      </w:tr>
      <w:tr w:rsidR="00274206" w:rsidRPr="00B0622E" w:rsidTr="00F633E2">
        <w:tc>
          <w:tcPr>
            <w:tcW w:w="4785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Оснащенность приборами учета, %</w:t>
            </w:r>
          </w:p>
        </w:tc>
        <w:tc>
          <w:tcPr>
            <w:tcW w:w="4786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100</w:t>
            </w:r>
          </w:p>
        </w:tc>
      </w:tr>
      <w:tr w:rsidR="00274206" w:rsidRPr="00B0622E" w:rsidTr="00F633E2">
        <w:tc>
          <w:tcPr>
            <w:tcW w:w="4785" w:type="dxa"/>
          </w:tcPr>
          <w:p w:rsidR="00274206" w:rsidRPr="008E2810" w:rsidRDefault="00274206" w:rsidP="00F633E2">
            <w:pPr>
              <w:rPr>
                <w:rFonts w:ascii="Times New Roman" w:hAnsi="Times New Roman"/>
              </w:rPr>
            </w:pPr>
            <w:r w:rsidRPr="008E281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Протяженность сети, км</w:t>
            </w:r>
          </w:p>
        </w:tc>
        <w:tc>
          <w:tcPr>
            <w:tcW w:w="4786" w:type="dxa"/>
          </w:tcPr>
          <w:p w:rsidR="00274206" w:rsidRPr="008E2810" w:rsidRDefault="00274206" w:rsidP="00F633E2">
            <w:pPr>
              <w:rPr>
                <w:rFonts w:ascii="Times New Roman" w:hAnsi="Times New Roman"/>
              </w:rPr>
            </w:pPr>
            <w:r w:rsidRPr="008E2810">
              <w:rPr>
                <w:rFonts w:ascii="Times New Roman" w:hAnsi="Times New Roman"/>
              </w:rPr>
              <w:t>128</w:t>
            </w:r>
          </w:p>
        </w:tc>
      </w:tr>
      <w:tr w:rsidR="00274206" w:rsidRPr="00B0622E" w:rsidTr="00F633E2">
        <w:tc>
          <w:tcPr>
            <w:tcW w:w="4785" w:type="dxa"/>
          </w:tcPr>
          <w:p w:rsidR="00274206" w:rsidRPr="008E2810" w:rsidRDefault="00274206" w:rsidP="00F633E2">
            <w:pPr>
              <w:rPr>
                <w:rFonts w:ascii="Times New Roman" w:hAnsi="Times New Roman"/>
              </w:rPr>
            </w:pPr>
            <w:r w:rsidRPr="008E2810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Износ, %</w:t>
            </w:r>
          </w:p>
        </w:tc>
        <w:tc>
          <w:tcPr>
            <w:tcW w:w="4786" w:type="dxa"/>
          </w:tcPr>
          <w:p w:rsidR="00274206" w:rsidRPr="008E2810" w:rsidRDefault="008E2810" w:rsidP="00F633E2">
            <w:pPr>
              <w:rPr>
                <w:rFonts w:ascii="Times New Roman" w:hAnsi="Times New Roman"/>
              </w:rPr>
            </w:pPr>
            <w:r w:rsidRPr="008E2810">
              <w:rPr>
                <w:rFonts w:ascii="Times New Roman" w:hAnsi="Times New Roman"/>
              </w:rPr>
              <w:t>-</w:t>
            </w:r>
          </w:p>
        </w:tc>
      </w:tr>
    </w:tbl>
    <w:p w:rsidR="00274206" w:rsidRPr="00B0622E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</w:rPr>
      </w:pPr>
    </w:p>
    <w:p w:rsidR="00274206" w:rsidRPr="00BF72F4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F4">
        <w:rPr>
          <w:rFonts w:ascii="Times New Roman" w:hAnsi="Times New Roman"/>
          <w:sz w:val="28"/>
          <w:szCs w:val="28"/>
        </w:rPr>
        <w:t>Таблица</w:t>
      </w:r>
      <w:r w:rsidRPr="00BF72F4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C91EEF">
        <w:rPr>
          <w:rFonts w:ascii="Times New Roman" w:hAnsi="Times New Roman"/>
          <w:sz w:val="28"/>
          <w:szCs w:val="28"/>
        </w:rPr>
        <w:t>7</w:t>
      </w:r>
      <w:r w:rsidRPr="00BF72F4">
        <w:rPr>
          <w:rFonts w:ascii="Times New Roman" w:hAnsi="Times New Roman"/>
          <w:sz w:val="28"/>
          <w:szCs w:val="28"/>
        </w:rPr>
        <w:t xml:space="preserve"> -</w:t>
      </w:r>
      <w:r w:rsidRPr="00BF72F4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F72F4">
        <w:rPr>
          <w:rFonts w:ascii="Times New Roman" w:hAnsi="Times New Roman"/>
          <w:sz w:val="28"/>
          <w:szCs w:val="28"/>
        </w:rPr>
        <w:t>Тарифы</w:t>
      </w:r>
      <w:r w:rsidRPr="00BF72F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F72F4">
        <w:rPr>
          <w:rFonts w:ascii="Times New Roman" w:hAnsi="Times New Roman"/>
          <w:sz w:val="28"/>
          <w:szCs w:val="28"/>
        </w:rPr>
        <w:t>для</w:t>
      </w:r>
      <w:r w:rsidRPr="00BF72F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F72F4">
        <w:rPr>
          <w:rFonts w:ascii="Times New Roman" w:hAnsi="Times New Roman"/>
          <w:sz w:val="28"/>
          <w:szCs w:val="28"/>
        </w:rPr>
        <w:t>населения</w:t>
      </w:r>
      <w:r w:rsidRPr="00BF72F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F72F4">
        <w:rPr>
          <w:rFonts w:ascii="Times New Roman" w:hAnsi="Times New Roman"/>
          <w:sz w:val="28"/>
          <w:szCs w:val="28"/>
        </w:rPr>
        <w:t>на</w:t>
      </w:r>
      <w:r w:rsidRPr="00BF72F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F72F4">
        <w:rPr>
          <w:rFonts w:ascii="Times New Roman" w:hAnsi="Times New Roman"/>
          <w:sz w:val="28"/>
          <w:szCs w:val="28"/>
        </w:rPr>
        <w:t>электроэнергию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2"/>
        <w:gridCol w:w="1992"/>
        <w:gridCol w:w="1974"/>
        <w:gridCol w:w="1974"/>
        <w:gridCol w:w="1629"/>
      </w:tblGrid>
      <w:tr w:rsidR="00274206" w:rsidRPr="00BF72F4" w:rsidTr="00F633E2">
        <w:tc>
          <w:tcPr>
            <w:tcW w:w="2002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992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 xml:space="preserve"> Ед. измерения</w:t>
            </w:r>
          </w:p>
        </w:tc>
        <w:tc>
          <w:tcPr>
            <w:tcW w:w="1974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2 полугодие 2022</w:t>
            </w:r>
          </w:p>
        </w:tc>
        <w:tc>
          <w:tcPr>
            <w:tcW w:w="1974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1 полугодие 2023 года</w:t>
            </w:r>
          </w:p>
        </w:tc>
        <w:tc>
          <w:tcPr>
            <w:tcW w:w="1629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2 полугодие 2023 года</w:t>
            </w:r>
          </w:p>
        </w:tc>
      </w:tr>
      <w:tr w:rsidR="00274206" w:rsidRPr="00BF72F4" w:rsidTr="00F633E2">
        <w:tc>
          <w:tcPr>
            <w:tcW w:w="2002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Тариф</w:t>
            </w:r>
          </w:p>
        </w:tc>
        <w:tc>
          <w:tcPr>
            <w:tcW w:w="1992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1кВт/руб.</w:t>
            </w:r>
          </w:p>
        </w:tc>
        <w:tc>
          <w:tcPr>
            <w:tcW w:w="1974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3,48</w:t>
            </w:r>
          </w:p>
        </w:tc>
        <w:tc>
          <w:tcPr>
            <w:tcW w:w="1974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3,48</w:t>
            </w:r>
          </w:p>
        </w:tc>
        <w:tc>
          <w:tcPr>
            <w:tcW w:w="1629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3,48</w:t>
            </w:r>
          </w:p>
        </w:tc>
      </w:tr>
      <w:tr w:rsidR="00274206" w:rsidRPr="00BF72F4" w:rsidTr="00F633E2">
        <w:tc>
          <w:tcPr>
            <w:tcW w:w="2002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Срок действия тарифов</w:t>
            </w:r>
          </w:p>
        </w:tc>
        <w:tc>
          <w:tcPr>
            <w:tcW w:w="1992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01.01.2024</w:t>
            </w:r>
          </w:p>
        </w:tc>
        <w:tc>
          <w:tcPr>
            <w:tcW w:w="1974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01.01.2024</w:t>
            </w:r>
          </w:p>
        </w:tc>
        <w:tc>
          <w:tcPr>
            <w:tcW w:w="1974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01.01.2024</w:t>
            </w:r>
          </w:p>
        </w:tc>
        <w:tc>
          <w:tcPr>
            <w:tcW w:w="1629" w:type="dxa"/>
          </w:tcPr>
          <w:p w:rsidR="00274206" w:rsidRPr="00BF72F4" w:rsidRDefault="00274206" w:rsidP="00F633E2">
            <w:pPr>
              <w:rPr>
                <w:rFonts w:ascii="Times New Roman" w:hAnsi="Times New Roman"/>
              </w:rPr>
            </w:pPr>
            <w:r w:rsidRPr="00BF72F4">
              <w:rPr>
                <w:rFonts w:ascii="Times New Roman" w:hAnsi="Times New Roman"/>
              </w:rPr>
              <w:t>01.01.2024</w:t>
            </w:r>
          </w:p>
        </w:tc>
      </w:tr>
    </w:tbl>
    <w:p w:rsidR="00274206" w:rsidRPr="00B0622E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206" w:rsidRPr="00BF72F4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72F4">
        <w:rPr>
          <w:rFonts w:ascii="Times New Roman" w:hAnsi="Times New Roman"/>
          <w:b/>
          <w:sz w:val="28"/>
          <w:szCs w:val="28"/>
        </w:rPr>
        <w:t>Технические и технологические проблемы в системе:</w:t>
      </w:r>
    </w:p>
    <w:p w:rsidR="00274206" w:rsidRPr="00BF72F4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F4">
        <w:rPr>
          <w:rFonts w:ascii="Times New Roman" w:hAnsi="Times New Roman"/>
          <w:sz w:val="28"/>
          <w:szCs w:val="28"/>
        </w:rPr>
        <w:t>- Частично опоры требуют замены (большой износ).</w:t>
      </w:r>
    </w:p>
    <w:p w:rsidR="00274206" w:rsidRPr="00BF72F4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72F4">
        <w:rPr>
          <w:rFonts w:ascii="Times New Roman" w:hAnsi="Times New Roman"/>
          <w:sz w:val="28"/>
          <w:szCs w:val="28"/>
        </w:rPr>
        <w:t xml:space="preserve">- </w:t>
      </w:r>
      <w:r w:rsidRPr="00BF72F4">
        <w:rPr>
          <w:rFonts w:ascii="Times New Roman" w:hAnsi="Times New Roman"/>
          <w:sz w:val="28"/>
        </w:rPr>
        <w:t>Значительное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увеличение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потребления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электроэнергии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бытовыми электроприборами (электрочайник, микроволновая печь,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компьютер,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электрообогреватель,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кондиционер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и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т.д.)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приводит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к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работе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электрических</w:t>
      </w:r>
      <w:r w:rsidRPr="00BF72F4">
        <w:rPr>
          <w:rFonts w:ascii="Times New Roman" w:hAnsi="Times New Roman"/>
          <w:spacing w:val="-2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сетей</w:t>
      </w:r>
      <w:r w:rsidRPr="00BF72F4">
        <w:rPr>
          <w:rFonts w:ascii="Times New Roman" w:hAnsi="Times New Roman"/>
          <w:spacing w:val="-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в</w:t>
      </w:r>
      <w:r w:rsidRPr="00BF72F4">
        <w:rPr>
          <w:rFonts w:ascii="Times New Roman" w:hAnsi="Times New Roman"/>
          <w:spacing w:val="-2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режиме высокой</w:t>
      </w:r>
      <w:r w:rsidRPr="00BF72F4">
        <w:rPr>
          <w:rFonts w:ascii="Times New Roman" w:hAnsi="Times New Roman"/>
          <w:spacing w:val="-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загрузки.</w:t>
      </w:r>
    </w:p>
    <w:p w:rsidR="00274206" w:rsidRPr="00BF72F4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F72F4">
        <w:rPr>
          <w:rFonts w:ascii="Times New Roman" w:hAnsi="Times New Roman"/>
          <w:sz w:val="28"/>
        </w:rPr>
        <w:t>- При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увеличении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нагрузок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на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существующие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сети,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не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может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обеспечиваться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надежность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работы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системы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электроснабжения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в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связи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с</w:t>
      </w:r>
      <w:r w:rsidRPr="00BF72F4">
        <w:rPr>
          <w:rFonts w:ascii="Times New Roman" w:hAnsi="Times New Roman"/>
          <w:spacing w:val="1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высоким</w:t>
      </w:r>
      <w:r w:rsidRPr="00BF72F4">
        <w:rPr>
          <w:rFonts w:ascii="Times New Roman" w:hAnsi="Times New Roman"/>
          <w:spacing w:val="-3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износом</w:t>
      </w:r>
      <w:r w:rsidRPr="00BF72F4">
        <w:rPr>
          <w:rFonts w:ascii="Times New Roman" w:hAnsi="Times New Roman"/>
          <w:spacing w:val="-2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воздушных</w:t>
      </w:r>
      <w:r w:rsidRPr="00BF72F4">
        <w:rPr>
          <w:rFonts w:ascii="Times New Roman" w:hAnsi="Times New Roman"/>
          <w:spacing w:val="-3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и</w:t>
      </w:r>
      <w:r w:rsidRPr="00BF72F4">
        <w:rPr>
          <w:rFonts w:ascii="Times New Roman" w:hAnsi="Times New Roman"/>
          <w:spacing w:val="-2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кабельных</w:t>
      </w:r>
      <w:r w:rsidRPr="00BF72F4">
        <w:rPr>
          <w:rFonts w:ascii="Times New Roman" w:hAnsi="Times New Roman"/>
          <w:spacing w:val="-3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линий</w:t>
      </w:r>
      <w:r w:rsidRPr="00BF72F4">
        <w:rPr>
          <w:rFonts w:ascii="Times New Roman" w:hAnsi="Times New Roman"/>
          <w:spacing w:val="-2"/>
          <w:sz w:val="28"/>
        </w:rPr>
        <w:t xml:space="preserve"> </w:t>
      </w:r>
      <w:r w:rsidRPr="00BF72F4">
        <w:rPr>
          <w:rFonts w:ascii="Times New Roman" w:hAnsi="Times New Roman"/>
          <w:sz w:val="28"/>
        </w:rPr>
        <w:t>электропередач.</w:t>
      </w:r>
    </w:p>
    <w:p w:rsidR="00274206" w:rsidRPr="00BF72F4" w:rsidRDefault="00274206" w:rsidP="0027420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74206" w:rsidRDefault="00274206" w:rsidP="00274206">
      <w:pPr>
        <w:pStyle w:val="1"/>
        <w:tabs>
          <w:tab w:val="left" w:pos="2327"/>
        </w:tabs>
        <w:spacing w:line="360" w:lineRule="auto"/>
        <w:ind w:left="2327"/>
        <w:jc w:val="left"/>
      </w:pPr>
      <w:bookmarkStart w:id="5" w:name="_TOC_250030"/>
      <w:r>
        <w:t>2.5 Основные</w:t>
      </w:r>
      <w:r>
        <w:rPr>
          <w:spacing w:val="-12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 xml:space="preserve">системы </w:t>
      </w:r>
      <w:bookmarkEnd w:id="5"/>
      <w:r w:rsidRPr="00B0622E">
        <w:t>газоснабжения</w:t>
      </w:r>
    </w:p>
    <w:p w:rsidR="00274206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6110">
        <w:rPr>
          <w:rFonts w:ascii="Times New Roman" w:hAnsi="Times New Roman"/>
          <w:sz w:val="28"/>
          <w:szCs w:val="28"/>
        </w:rPr>
        <w:t xml:space="preserve">На территории сельсовета газифицированы </w:t>
      </w:r>
      <w:r w:rsidR="00B0622E">
        <w:rPr>
          <w:rFonts w:ascii="Times New Roman" w:hAnsi="Times New Roman"/>
          <w:sz w:val="28"/>
          <w:szCs w:val="28"/>
        </w:rPr>
        <w:t>4</w:t>
      </w:r>
      <w:r w:rsidRPr="00A96110">
        <w:rPr>
          <w:rFonts w:ascii="Times New Roman" w:hAnsi="Times New Roman"/>
          <w:sz w:val="28"/>
          <w:szCs w:val="28"/>
        </w:rPr>
        <w:t xml:space="preserve"> населённых пункт</w:t>
      </w:r>
      <w:r w:rsidR="00B062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 которых до </w:t>
      </w:r>
      <w:r w:rsidRPr="008E2810">
        <w:rPr>
          <w:rFonts w:ascii="Times New Roman" w:hAnsi="Times New Roman"/>
          <w:color w:val="FF0000"/>
          <w:sz w:val="28"/>
          <w:szCs w:val="28"/>
          <w:highlight w:val="yellow"/>
        </w:rPr>
        <w:t>97%</w:t>
      </w:r>
      <w:r w:rsidRPr="00A96110">
        <w:rPr>
          <w:rFonts w:ascii="Times New Roman" w:hAnsi="Times New Roman"/>
          <w:sz w:val="28"/>
          <w:szCs w:val="28"/>
        </w:rPr>
        <w:t xml:space="preserve"> потребителей газифицировано.</w:t>
      </w:r>
    </w:p>
    <w:p w:rsidR="00633398" w:rsidRDefault="00C91EEF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</w:t>
      </w:r>
    </w:p>
    <w:tbl>
      <w:tblPr>
        <w:tblW w:w="9498" w:type="dxa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2222"/>
        <w:gridCol w:w="1489"/>
        <w:gridCol w:w="1559"/>
        <w:gridCol w:w="1559"/>
        <w:gridCol w:w="2127"/>
      </w:tblGrid>
      <w:tr w:rsidR="00633398" w:rsidRPr="005E4D8C" w:rsidTr="00C91EEF">
        <w:trPr>
          <w:trHeight w:hRule="exact" w:val="302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pacing w:val="-6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Pr="00C91EEF">
              <w:rPr>
                <w:rFonts w:ascii="Times New Roman" w:hAnsi="Times New Roman"/>
                <w:spacing w:val="-6"/>
                <w:sz w:val="23"/>
                <w:szCs w:val="23"/>
              </w:rPr>
              <w:t>п/п</w:t>
            </w:r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240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pacing w:val="-2"/>
                <w:sz w:val="23"/>
                <w:szCs w:val="23"/>
              </w:rPr>
              <w:t>Наименование</w:t>
            </w:r>
          </w:p>
          <w:p w:rsidR="00633398" w:rsidRPr="00C91EEF" w:rsidRDefault="00633398" w:rsidP="009015A0">
            <w:pPr>
              <w:keepNext/>
              <w:shd w:val="clear" w:color="auto" w:fill="FFFFFF"/>
              <w:ind w:left="240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населённого</w:t>
            </w:r>
          </w:p>
          <w:p w:rsidR="00633398" w:rsidRPr="00C91EEF" w:rsidRDefault="00633398" w:rsidP="009015A0">
            <w:pPr>
              <w:keepNext/>
              <w:shd w:val="clear" w:color="auto" w:fill="FFFFFF"/>
              <w:ind w:left="240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пункта</w:t>
            </w:r>
          </w:p>
        </w:tc>
        <w:tc>
          <w:tcPr>
            <w:tcW w:w="4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Протяжённость газопроводов, км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right="43" w:firstLine="5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 xml:space="preserve">Количество </w:t>
            </w:r>
            <w:r w:rsidRPr="00C91EEF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распределительных </w:t>
            </w:r>
            <w:r w:rsidRPr="00C91EEF">
              <w:rPr>
                <w:rFonts w:ascii="Times New Roman" w:hAnsi="Times New Roman"/>
                <w:sz w:val="23"/>
                <w:szCs w:val="23"/>
              </w:rPr>
              <w:t xml:space="preserve">устройств по типам, </w:t>
            </w:r>
            <w:proofErr w:type="spellStart"/>
            <w:r w:rsidRPr="00C91EEF">
              <w:rPr>
                <w:rFonts w:ascii="Times New Roman" w:hAnsi="Times New Roman"/>
                <w:sz w:val="23"/>
                <w:szCs w:val="23"/>
              </w:rPr>
              <w:t>шт</w:t>
            </w:r>
            <w:proofErr w:type="spellEnd"/>
          </w:p>
        </w:tc>
      </w:tr>
      <w:tr w:rsidR="00633398" w:rsidRPr="005E4D8C" w:rsidTr="00C91EEF">
        <w:trPr>
          <w:trHeight w:hRule="exact" w:val="1133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right="38" w:firstLine="5"/>
              <w:rPr>
                <w:rFonts w:ascii="Times New Roman" w:hAnsi="Times New Roman"/>
                <w:spacing w:val="-2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 xml:space="preserve">Высокого давления, </w:t>
            </w:r>
            <w:r w:rsidRPr="00C91EEF">
              <w:rPr>
                <w:rFonts w:ascii="Times New Roman" w:hAnsi="Times New Roman"/>
                <w:spacing w:val="-2"/>
                <w:sz w:val="23"/>
                <w:szCs w:val="23"/>
              </w:rPr>
              <w:t>км / диаметр,</w:t>
            </w:r>
          </w:p>
          <w:p w:rsidR="00633398" w:rsidRPr="00C91EEF" w:rsidRDefault="00633398" w:rsidP="009015A0">
            <w:pPr>
              <w:keepNext/>
              <w:shd w:val="clear" w:color="auto" w:fill="FFFFFF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right="130" w:firstLine="10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 xml:space="preserve">Среднего давления, </w:t>
            </w:r>
            <w:r w:rsidRPr="00C91EEF">
              <w:rPr>
                <w:rFonts w:ascii="Times New Roman" w:hAnsi="Times New Roman"/>
                <w:spacing w:val="-3"/>
                <w:sz w:val="23"/>
                <w:szCs w:val="23"/>
              </w:rPr>
              <w:t xml:space="preserve">км / диаметр, </w:t>
            </w:r>
            <w:r w:rsidRPr="00C91EEF">
              <w:rPr>
                <w:rFonts w:ascii="Times New Roman" w:hAnsi="Times New Roman"/>
                <w:sz w:val="23"/>
                <w:szCs w:val="23"/>
              </w:rPr>
              <w:t>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right="130" w:firstLine="5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 xml:space="preserve">Низкого давления, </w:t>
            </w:r>
            <w:r w:rsidRPr="00C91EEF">
              <w:rPr>
                <w:rFonts w:ascii="Times New Roman" w:hAnsi="Times New Roman"/>
                <w:spacing w:val="-2"/>
                <w:sz w:val="23"/>
                <w:szCs w:val="23"/>
              </w:rPr>
              <w:t xml:space="preserve">км / диаметр, </w:t>
            </w:r>
            <w:r w:rsidRPr="00C91EEF">
              <w:rPr>
                <w:rFonts w:ascii="Times New Roman" w:hAnsi="Times New Roman"/>
                <w:sz w:val="23"/>
                <w:szCs w:val="23"/>
              </w:rPr>
              <w:t>мм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33398" w:rsidRPr="00B300C0" w:rsidTr="00C91EEF">
        <w:trPr>
          <w:trHeight w:hRule="exact" w:val="293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29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91EEF">
              <w:rPr>
                <w:rFonts w:ascii="Times New Roman" w:hAnsi="Times New Roman"/>
                <w:sz w:val="23"/>
                <w:szCs w:val="23"/>
              </w:rPr>
              <w:t>с.Иванчиково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667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706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91EEF">
              <w:rPr>
                <w:rFonts w:ascii="Times New Roman" w:hAnsi="Times New Roman"/>
                <w:b/>
                <w:bCs/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715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8,7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ШГРП-  3</w:t>
            </w:r>
          </w:p>
        </w:tc>
      </w:tr>
      <w:tr w:rsidR="00633398" w:rsidRPr="00B300C0" w:rsidTr="00C91EEF">
        <w:trPr>
          <w:trHeight w:hRule="exact" w:val="28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5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91EEF">
              <w:rPr>
                <w:rFonts w:ascii="Times New Roman" w:hAnsi="Times New Roman"/>
                <w:sz w:val="23"/>
                <w:szCs w:val="23"/>
              </w:rPr>
              <w:t>д.Полячково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3,3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ШГРП-  3</w:t>
            </w:r>
          </w:p>
        </w:tc>
      </w:tr>
      <w:tr w:rsidR="00633398" w:rsidRPr="00B300C0" w:rsidTr="00C91EEF">
        <w:trPr>
          <w:trHeight w:hRule="exact" w:val="27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10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91EEF">
              <w:rPr>
                <w:rFonts w:ascii="Times New Roman" w:hAnsi="Times New Roman"/>
                <w:sz w:val="23"/>
                <w:szCs w:val="23"/>
              </w:rPr>
              <w:t>с.Телятниково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2,0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ШГРП - 1</w:t>
            </w:r>
          </w:p>
        </w:tc>
      </w:tr>
      <w:tr w:rsidR="00633398" w:rsidRPr="00B300C0" w:rsidTr="00C91EEF">
        <w:trPr>
          <w:trHeight w:hRule="exact" w:val="278"/>
        </w:trPr>
        <w:tc>
          <w:tcPr>
            <w:tcW w:w="5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left="10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91EEF">
              <w:rPr>
                <w:rFonts w:ascii="Times New Roman" w:hAnsi="Times New Roman"/>
                <w:sz w:val="23"/>
                <w:szCs w:val="23"/>
              </w:rPr>
              <w:t>с.Ольшанка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7,0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ШГРП  -2, ПГБ - 1</w:t>
            </w:r>
          </w:p>
        </w:tc>
      </w:tr>
      <w:tr w:rsidR="00633398" w:rsidRPr="00B300C0" w:rsidTr="00C91EEF">
        <w:trPr>
          <w:trHeight w:hRule="exact" w:val="58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ind w:right="562" w:firstLine="5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Межселенные территории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3398" w:rsidRPr="00C91EEF" w:rsidRDefault="00633398" w:rsidP="009015A0">
            <w:pPr>
              <w:keepNext/>
              <w:shd w:val="clear" w:color="auto" w:fill="FFFFFF"/>
              <w:snapToGrid w:val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633398" w:rsidRPr="00A96110" w:rsidRDefault="00633398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206" w:rsidRPr="00D72725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33398">
        <w:rPr>
          <w:rFonts w:ascii="Times New Roman" w:hAnsi="Times New Roman"/>
          <w:sz w:val="28"/>
          <w:szCs w:val="28"/>
        </w:rPr>
        <w:t>Система газоснабжения включает 5 распределительных пунктов и газовые сети</w:t>
      </w:r>
      <w:r w:rsidRPr="00D72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3398">
        <w:rPr>
          <w:rFonts w:ascii="Times New Roman" w:hAnsi="Times New Roman"/>
          <w:sz w:val="28"/>
          <w:szCs w:val="28"/>
        </w:rPr>
        <w:t xml:space="preserve">высокого и низкого давления </w:t>
      </w:r>
      <w:r w:rsidRPr="008E2810">
        <w:rPr>
          <w:rFonts w:ascii="Times New Roman" w:hAnsi="Times New Roman"/>
          <w:sz w:val="28"/>
          <w:szCs w:val="28"/>
        </w:rPr>
        <w:t xml:space="preserve">2-й категории. </w:t>
      </w:r>
      <w:r w:rsidRPr="00633398">
        <w:rPr>
          <w:rFonts w:ascii="Times New Roman" w:hAnsi="Times New Roman"/>
          <w:sz w:val="28"/>
          <w:szCs w:val="28"/>
        </w:rPr>
        <w:t xml:space="preserve">Газоснабжение осуществляется от ГРС Льгов. Услуги в области газоснабжения оказывают ООО «Газпром </w:t>
      </w:r>
      <w:proofErr w:type="spellStart"/>
      <w:r w:rsidRPr="00633398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633398">
        <w:rPr>
          <w:rFonts w:ascii="Times New Roman" w:hAnsi="Times New Roman"/>
          <w:sz w:val="28"/>
          <w:szCs w:val="28"/>
        </w:rPr>
        <w:t xml:space="preserve"> Курск». </w:t>
      </w:r>
      <w:r w:rsidRPr="00633398">
        <w:rPr>
          <w:rFonts w:ascii="Times New Roman" w:hAnsi="Times New Roman"/>
          <w:sz w:val="28"/>
          <w:szCs w:val="28"/>
          <w:shd w:val="clear" w:color="auto" w:fill="FFFFFF"/>
        </w:rPr>
        <w:t xml:space="preserve">Процент газификации в целом по </w:t>
      </w:r>
      <w:proofErr w:type="spellStart"/>
      <w:r w:rsidR="00633398" w:rsidRPr="00633398">
        <w:rPr>
          <w:rFonts w:ascii="Times New Roman" w:hAnsi="Times New Roman"/>
          <w:sz w:val="28"/>
          <w:szCs w:val="28"/>
          <w:shd w:val="clear" w:color="auto" w:fill="FFFFFF"/>
        </w:rPr>
        <w:t>Иванчиковскому</w:t>
      </w:r>
      <w:proofErr w:type="spellEnd"/>
      <w:r w:rsidRPr="00633398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сельсовету </w:t>
      </w:r>
      <w:r w:rsidRPr="00C91EEF">
        <w:rPr>
          <w:rFonts w:ascii="Times New Roman" w:hAnsi="Times New Roman"/>
          <w:sz w:val="28"/>
          <w:szCs w:val="28"/>
          <w:shd w:val="clear" w:color="auto" w:fill="FFFFFF"/>
        </w:rPr>
        <w:t>составляет 80%.</w:t>
      </w:r>
    </w:p>
    <w:p w:rsidR="00274206" w:rsidRPr="00C91EEF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1EEF">
        <w:rPr>
          <w:rFonts w:ascii="Times New Roman" w:hAnsi="Times New Roman"/>
          <w:sz w:val="28"/>
          <w:szCs w:val="28"/>
          <w:shd w:val="clear" w:color="auto" w:fill="FFFFFF"/>
        </w:rPr>
        <w:t>Таблица 9 - Основные показатели системы газоснабжения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1EEF" w:rsidRPr="00C91EEF" w:rsidTr="00F633E2">
        <w:tc>
          <w:tcPr>
            <w:tcW w:w="4785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Показатель </w:t>
            </w:r>
          </w:p>
        </w:tc>
        <w:tc>
          <w:tcPr>
            <w:tcW w:w="4786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Количество</w:t>
            </w:r>
          </w:p>
        </w:tc>
      </w:tr>
      <w:tr w:rsidR="00C91EEF" w:rsidRPr="00C91EEF" w:rsidTr="00F633E2">
        <w:tc>
          <w:tcPr>
            <w:tcW w:w="4785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Кол-во потребленного газа, всего м3/год</w:t>
            </w:r>
          </w:p>
        </w:tc>
        <w:tc>
          <w:tcPr>
            <w:tcW w:w="4786" w:type="dxa"/>
          </w:tcPr>
          <w:p w:rsidR="00274206" w:rsidRPr="00C91EEF" w:rsidRDefault="008E2810" w:rsidP="00F633E2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FF0000"/>
                <w:sz w:val="23"/>
                <w:szCs w:val="23"/>
              </w:rPr>
              <w:t>-</w:t>
            </w:r>
          </w:p>
        </w:tc>
      </w:tr>
      <w:tr w:rsidR="00C91EEF" w:rsidRPr="00C91EEF" w:rsidTr="00F633E2">
        <w:tc>
          <w:tcPr>
            <w:tcW w:w="4785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Численность населения получающие услуги газоснабжения, чел</w:t>
            </w:r>
          </w:p>
        </w:tc>
        <w:tc>
          <w:tcPr>
            <w:tcW w:w="4786" w:type="dxa"/>
          </w:tcPr>
          <w:p w:rsidR="00274206" w:rsidRPr="00C91EEF" w:rsidRDefault="00C91EEF" w:rsidP="00C91EEF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836</w:t>
            </w:r>
          </w:p>
        </w:tc>
      </w:tr>
      <w:tr w:rsidR="00C91EEF" w:rsidRPr="00C91EEF" w:rsidTr="00F633E2">
        <w:tc>
          <w:tcPr>
            <w:tcW w:w="4785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Оснащенность приборами учета, %</w:t>
            </w:r>
          </w:p>
        </w:tc>
        <w:tc>
          <w:tcPr>
            <w:tcW w:w="4786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100</w:t>
            </w:r>
          </w:p>
        </w:tc>
      </w:tr>
      <w:tr w:rsidR="00C91EEF" w:rsidRPr="00C91EEF" w:rsidTr="00F633E2">
        <w:tc>
          <w:tcPr>
            <w:tcW w:w="4785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Протяженность сети, км</w:t>
            </w:r>
          </w:p>
        </w:tc>
        <w:tc>
          <w:tcPr>
            <w:tcW w:w="4786" w:type="dxa"/>
          </w:tcPr>
          <w:p w:rsidR="00274206" w:rsidRPr="00C91EEF" w:rsidRDefault="00C91EEF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22 368</w:t>
            </w:r>
          </w:p>
        </w:tc>
      </w:tr>
      <w:tr w:rsidR="00C91EEF" w:rsidRPr="00C91EEF" w:rsidTr="00F633E2">
        <w:tc>
          <w:tcPr>
            <w:tcW w:w="4785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Износ, %</w:t>
            </w:r>
          </w:p>
        </w:tc>
        <w:tc>
          <w:tcPr>
            <w:tcW w:w="4786" w:type="dxa"/>
          </w:tcPr>
          <w:p w:rsidR="00274206" w:rsidRPr="00C91EEF" w:rsidRDefault="00274206" w:rsidP="00F633E2">
            <w:pPr>
              <w:rPr>
                <w:rFonts w:ascii="Times New Roman" w:hAnsi="Times New Roman"/>
                <w:sz w:val="23"/>
                <w:szCs w:val="23"/>
              </w:rPr>
            </w:pPr>
            <w:r w:rsidRPr="00C91EEF">
              <w:rPr>
                <w:rFonts w:ascii="Times New Roman" w:hAnsi="Times New Roman"/>
                <w:sz w:val="23"/>
                <w:szCs w:val="23"/>
              </w:rPr>
              <w:t>80</w:t>
            </w:r>
          </w:p>
        </w:tc>
      </w:tr>
    </w:tbl>
    <w:p w:rsidR="00274206" w:rsidRPr="00D72725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206" w:rsidRPr="00C91EEF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1EEF">
        <w:rPr>
          <w:rFonts w:ascii="Times New Roman" w:hAnsi="Times New Roman"/>
          <w:sz w:val="28"/>
          <w:szCs w:val="28"/>
        </w:rPr>
        <w:t>Таблица 10 - Тарифы для населения на газоснабжение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2"/>
        <w:gridCol w:w="1992"/>
        <w:gridCol w:w="1974"/>
        <w:gridCol w:w="1974"/>
        <w:gridCol w:w="1629"/>
      </w:tblGrid>
      <w:tr w:rsidR="00274206" w:rsidRPr="00C91EEF" w:rsidTr="00F633E2">
        <w:tc>
          <w:tcPr>
            <w:tcW w:w="2002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992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 xml:space="preserve"> Ед. измерения</w:t>
            </w:r>
          </w:p>
        </w:tc>
        <w:tc>
          <w:tcPr>
            <w:tcW w:w="1974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2 полугодие 2022</w:t>
            </w:r>
          </w:p>
        </w:tc>
        <w:tc>
          <w:tcPr>
            <w:tcW w:w="1974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1 полугодие 2023 года</w:t>
            </w:r>
          </w:p>
        </w:tc>
        <w:tc>
          <w:tcPr>
            <w:tcW w:w="1629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2 полугодие 2023 года</w:t>
            </w:r>
          </w:p>
        </w:tc>
      </w:tr>
      <w:tr w:rsidR="00274206" w:rsidRPr="00C91EEF" w:rsidTr="00F633E2">
        <w:tc>
          <w:tcPr>
            <w:tcW w:w="2002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Тариф</w:t>
            </w:r>
          </w:p>
        </w:tc>
        <w:tc>
          <w:tcPr>
            <w:tcW w:w="1992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7,11</w:t>
            </w:r>
          </w:p>
        </w:tc>
        <w:tc>
          <w:tcPr>
            <w:tcW w:w="1974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7,11</w:t>
            </w:r>
          </w:p>
        </w:tc>
        <w:tc>
          <w:tcPr>
            <w:tcW w:w="1974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7,11</w:t>
            </w:r>
          </w:p>
        </w:tc>
        <w:tc>
          <w:tcPr>
            <w:tcW w:w="1629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7,11</w:t>
            </w:r>
          </w:p>
        </w:tc>
      </w:tr>
      <w:tr w:rsidR="00274206" w:rsidRPr="00C91EEF" w:rsidTr="00F633E2">
        <w:tc>
          <w:tcPr>
            <w:tcW w:w="2002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Срок действия тарифов</w:t>
            </w:r>
          </w:p>
        </w:tc>
        <w:tc>
          <w:tcPr>
            <w:tcW w:w="1992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01.01.2024</w:t>
            </w:r>
          </w:p>
        </w:tc>
        <w:tc>
          <w:tcPr>
            <w:tcW w:w="1974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01.01.2024</w:t>
            </w:r>
          </w:p>
        </w:tc>
        <w:tc>
          <w:tcPr>
            <w:tcW w:w="1974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01.01.2024</w:t>
            </w:r>
          </w:p>
        </w:tc>
        <w:tc>
          <w:tcPr>
            <w:tcW w:w="1629" w:type="dxa"/>
          </w:tcPr>
          <w:p w:rsidR="00274206" w:rsidRPr="00C91EEF" w:rsidRDefault="00274206" w:rsidP="00F633E2">
            <w:pPr>
              <w:rPr>
                <w:rFonts w:ascii="Times New Roman" w:hAnsi="Times New Roman"/>
              </w:rPr>
            </w:pPr>
            <w:r w:rsidRPr="00C91EEF">
              <w:rPr>
                <w:rFonts w:ascii="Times New Roman" w:hAnsi="Times New Roman"/>
              </w:rPr>
              <w:t>01.01.2024</w:t>
            </w:r>
          </w:p>
        </w:tc>
      </w:tr>
    </w:tbl>
    <w:p w:rsidR="00274206" w:rsidRPr="00C91EEF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206" w:rsidRPr="008E2810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E2810">
        <w:rPr>
          <w:rFonts w:ascii="Times New Roman" w:hAnsi="Times New Roman"/>
          <w:b/>
          <w:sz w:val="28"/>
          <w:szCs w:val="28"/>
        </w:rPr>
        <w:t>Технические и технологические проблемы в системе:</w:t>
      </w:r>
    </w:p>
    <w:p w:rsidR="00274206" w:rsidRPr="008E2810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>- Существующая система газоснабжения не вполне позволяет обеспечить потребности в энергоносителе для устойчивого функционирования объектов ЖКХ, социального назначения, объектов жилого фонда на территории сельсовета.</w:t>
      </w:r>
    </w:p>
    <w:p w:rsidR="00274206" w:rsidRPr="008E2810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>- износ сетей и объектов газоснабжения составляет 80%.</w:t>
      </w:r>
    </w:p>
    <w:p w:rsidR="00274206" w:rsidRDefault="00274206" w:rsidP="002742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4206" w:rsidRDefault="00274206" w:rsidP="00274206">
      <w:pPr>
        <w:pStyle w:val="1"/>
        <w:tabs>
          <w:tab w:val="left" w:pos="2719"/>
        </w:tabs>
        <w:spacing w:line="360" w:lineRule="auto"/>
        <w:ind w:left="0" w:firstLine="709"/>
        <w:jc w:val="center"/>
      </w:pPr>
      <w:bookmarkStart w:id="6" w:name="_TOC_250029"/>
      <w:r>
        <w:t>2.6 Сбор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вывоз</w:t>
      </w:r>
      <w:r>
        <w:rPr>
          <w:spacing w:val="-2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bookmarkEnd w:id="6"/>
      <w:r>
        <w:t>отходов</w:t>
      </w:r>
    </w:p>
    <w:p w:rsidR="00274206" w:rsidRPr="00753DB0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53DB0">
        <w:rPr>
          <w:rFonts w:ascii="Times New Roman" w:hAnsi="Times New Roman"/>
          <w:sz w:val="28"/>
          <w:szCs w:val="28"/>
        </w:rPr>
        <w:t xml:space="preserve">На территории </w:t>
      </w:r>
      <w:r w:rsidR="00D72725">
        <w:rPr>
          <w:rFonts w:ascii="Times New Roman" w:hAnsi="Times New Roman"/>
          <w:sz w:val="28"/>
          <w:szCs w:val="28"/>
        </w:rPr>
        <w:t>Иванчиковского</w:t>
      </w:r>
      <w:r w:rsidRPr="00753DB0">
        <w:rPr>
          <w:rFonts w:ascii="Times New Roman" w:hAnsi="Times New Roman"/>
          <w:sz w:val="28"/>
          <w:szCs w:val="28"/>
        </w:rPr>
        <w:t xml:space="preserve"> сельсовета услуги по сбору и</w:t>
      </w:r>
      <w:r w:rsidRPr="00753D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транспортировке</w:t>
      </w:r>
      <w:r w:rsidRPr="00753DB0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твердых</w:t>
      </w:r>
      <w:r w:rsidRPr="00753DB0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бытовых</w:t>
      </w:r>
      <w:r w:rsidRPr="00753DB0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отходов</w:t>
      </w:r>
      <w:r w:rsidRPr="00753DB0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оказывает</w:t>
      </w:r>
      <w:r w:rsidRPr="00753DB0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региональный оператор</w:t>
      </w:r>
      <w:r w:rsidRPr="00753D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ООО «</w:t>
      </w:r>
      <w:proofErr w:type="spellStart"/>
      <w:r w:rsidRPr="00753DB0">
        <w:rPr>
          <w:rFonts w:ascii="Times New Roman" w:hAnsi="Times New Roman"/>
          <w:sz w:val="28"/>
          <w:szCs w:val="28"/>
        </w:rPr>
        <w:t>Экопол</w:t>
      </w:r>
      <w:proofErr w:type="spellEnd"/>
      <w:r w:rsidRPr="00753DB0">
        <w:rPr>
          <w:rFonts w:ascii="Times New Roman" w:hAnsi="Times New Roman"/>
          <w:sz w:val="28"/>
          <w:szCs w:val="28"/>
        </w:rPr>
        <w:t xml:space="preserve">». </w:t>
      </w:r>
      <w:r w:rsidRPr="00DE10F9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Компания осуществляет размещение (захоронение) твердых коммунальных отходов на собственном специализированном полигоне общей площадью 23,8 Га, расположенном в Октябрьском районе Курской области. </w:t>
      </w:r>
    </w:p>
    <w:p w:rsidR="00274206" w:rsidRDefault="00274206" w:rsidP="00274206">
      <w:pPr>
        <w:pStyle w:val="a7"/>
        <w:ind w:left="336" w:right="246" w:firstLine="566"/>
        <w:jc w:val="both"/>
        <w:rPr>
          <w:rFonts w:ascii="Times New Roman" w:hAnsi="Times New Roman"/>
          <w:sz w:val="28"/>
          <w:szCs w:val="28"/>
        </w:rPr>
      </w:pPr>
      <w:r w:rsidRPr="00753DB0">
        <w:rPr>
          <w:rFonts w:ascii="Times New Roman" w:hAnsi="Times New Roman"/>
          <w:sz w:val="28"/>
          <w:szCs w:val="28"/>
        </w:rPr>
        <w:t>На</w:t>
      </w:r>
      <w:r w:rsidRPr="00753DB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53DB0">
        <w:rPr>
          <w:rFonts w:ascii="Times New Roman" w:hAnsi="Times New Roman"/>
          <w:sz w:val="28"/>
          <w:szCs w:val="28"/>
        </w:rPr>
        <w:t>территории</w:t>
      </w:r>
      <w:r w:rsidRPr="00753DB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72725" w:rsidRPr="00D72725">
        <w:rPr>
          <w:rFonts w:ascii="Times New Roman" w:hAnsi="Times New Roman"/>
          <w:sz w:val="28"/>
          <w:szCs w:val="28"/>
        </w:rPr>
        <w:t>Иванчиковского</w:t>
      </w:r>
      <w:r w:rsidRPr="00753DB0">
        <w:rPr>
          <w:rFonts w:ascii="Times New Roman" w:hAnsi="Times New Roman"/>
          <w:sz w:val="28"/>
          <w:szCs w:val="28"/>
        </w:rPr>
        <w:t xml:space="preserve"> сельсовета контейнерных</w:t>
      </w:r>
      <w:r w:rsidRPr="00753DB0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площадок не </w:t>
      </w:r>
      <w:r w:rsidRPr="00753DB0">
        <w:rPr>
          <w:rFonts w:ascii="Times New Roman" w:hAnsi="Times New Roman"/>
          <w:sz w:val="28"/>
          <w:szCs w:val="28"/>
        </w:rPr>
        <w:t>оборудовано</w:t>
      </w:r>
      <w:r>
        <w:rPr>
          <w:rFonts w:ascii="Times New Roman" w:hAnsi="Times New Roman"/>
          <w:sz w:val="28"/>
          <w:szCs w:val="28"/>
        </w:rPr>
        <w:t>.</w:t>
      </w:r>
    </w:p>
    <w:p w:rsidR="00C07F6D" w:rsidRPr="008E2810" w:rsidRDefault="00C07F6D" w:rsidP="00C07F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lastRenderedPageBreak/>
        <w:t xml:space="preserve">Генеральным планом предлагается установить в черте населенных пунктов сельсовета 6 контейнеров в соответствии с нормами </w:t>
      </w:r>
      <w:r w:rsidRPr="008E2810">
        <w:rPr>
          <w:rFonts w:ascii="Times New Roman" w:hAnsi="Times New Roman"/>
          <w:sz w:val="28"/>
          <w:szCs w:val="28"/>
          <w:shd w:val="clear" w:color="auto" w:fill="FFFFFF"/>
        </w:rPr>
        <w:t>СанПиН 2.4.1.3049-13, однако в связи с тем, что населённые пункта сельсовета географически и территориально имеют вытянутую форму и данного количества контейнеров недостаточно для выполнения в полном объеме</w:t>
      </w:r>
      <w:r w:rsidRPr="008E2810">
        <w:rPr>
          <w:rFonts w:ascii="Times New Roman" w:hAnsi="Times New Roman"/>
          <w:sz w:val="28"/>
          <w:szCs w:val="28"/>
        </w:rPr>
        <w:t xml:space="preserve"> комплекса по санитарной очистке</w:t>
      </w:r>
      <w:r w:rsidRPr="008E2810">
        <w:rPr>
          <w:rFonts w:ascii="Times New Roman" w:hAnsi="Times New Roman"/>
          <w:sz w:val="28"/>
          <w:szCs w:val="28"/>
          <w:shd w:val="clear" w:color="auto" w:fill="FFFFFF"/>
        </w:rPr>
        <w:t xml:space="preserve"> территории</w:t>
      </w:r>
      <w:r w:rsidRPr="008E2810">
        <w:rPr>
          <w:rFonts w:ascii="Times New Roman" w:hAnsi="Times New Roman"/>
          <w:sz w:val="28"/>
          <w:szCs w:val="28"/>
        </w:rPr>
        <w:t>:</w:t>
      </w:r>
    </w:p>
    <w:p w:rsidR="00C07F6D" w:rsidRPr="008E2810" w:rsidRDefault="00C07F6D" w:rsidP="00C07F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810">
        <w:rPr>
          <w:rFonts w:ascii="Times New Roman" w:hAnsi="Times New Roman"/>
          <w:sz w:val="28"/>
          <w:szCs w:val="28"/>
        </w:rPr>
        <w:t>с.Иванчиково</w:t>
      </w:r>
      <w:proofErr w:type="spellEnd"/>
      <w:r w:rsidRPr="008E2810">
        <w:rPr>
          <w:rFonts w:ascii="Times New Roman" w:hAnsi="Times New Roman"/>
          <w:sz w:val="28"/>
          <w:szCs w:val="28"/>
        </w:rPr>
        <w:t>– 2 шт.;</w:t>
      </w:r>
    </w:p>
    <w:p w:rsidR="00C07F6D" w:rsidRPr="008E2810" w:rsidRDefault="00C07F6D" w:rsidP="00C07F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2810">
        <w:rPr>
          <w:rFonts w:ascii="Times New Roman" w:hAnsi="Times New Roman"/>
          <w:sz w:val="28"/>
          <w:szCs w:val="28"/>
        </w:rPr>
        <w:t>с.Ольшанка</w:t>
      </w:r>
      <w:proofErr w:type="spellEnd"/>
      <w:r w:rsidRPr="008E2810">
        <w:rPr>
          <w:rFonts w:ascii="Times New Roman" w:hAnsi="Times New Roman"/>
          <w:sz w:val="28"/>
          <w:szCs w:val="28"/>
        </w:rPr>
        <w:t xml:space="preserve"> – 2 шт.;</w:t>
      </w:r>
    </w:p>
    <w:p w:rsidR="00C07F6D" w:rsidRPr="008E2810" w:rsidRDefault="00C07F6D" w:rsidP="00C07F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8E2810">
        <w:rPr>
          <w:rFonts w:ascii="Times New Roman" w:hAnsi="Times New Roman"/>
          <w:sz w:val="28"/>
          <w:szCs w:val="28"/>
        </w:rPr>
        <w:t>Полячково</w:t>
      </w:r>
      <w:proofErr w:type="spellEnd"/>
      <w:r w:rsidRPr="008E2810">
        <w:rPr>
          <w:rFonts w:ascii="Times New Roman" w:hAnsi="Times New Roman"/>
          <w:sz w:val="28"/>
          <w:szCs w:val="28"/>
        </w:rPr>
        <w:t xml:space="preserve"> – 1 шт.;</w:t>
      </w:r>
    </w:p>
    <w:p w:rsidR="00C07F6D" w:rsidRPr="008E2810" w:rsidRDefault="00C07F6D" w:rsidP="00C07F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810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8E2810">
        <w:rPr>
          <w:rFonts w:ascii="Times New Roman" w:hAnsi="Times New Roman"/>
          <w:sz w:val="28"/>
          <w:szCs w:val="28"/>
        </w:rPr>
        <w:t>Телятниково</w:t>
      </w:r>
      <w:proofErr w:type="spellEnd"/>
      <w:r w:rsidRPr="008E2810">
        <w:rPr>
          <w:rFonts w:ascii="Times New Roman" w:hAnsi="Times New Roman"/>
          <w:sz w:val="28"/>
          <w:szCs w:val="28"/>
        </w:rPr>
        <w:t xml:space="preserve"> – 1 шт.;</w:t>
      </w:r>
    </w:p>
    <w:p w:rsidR="00C07F6D" w:rsidRPr="00C07F6D" w:rsidRDefault="00C07F6D" w:rsidP="00274206">
      <w:pPr>
        <w:pStyle w:val="a7"/>
        <w:ind w:left="336" w:right="246" w:firstLine="56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4206" w:rsidRDefault="00274206" w:rsidP="00274206">
      <w:pPr>
        <w:pStyle w:val="a7"/>
        <w:spacing w:after="0" w:line="360" w:lineRule="auto"/>
        <w:ind w:right="271" w:firstLine="709"/>
        <w:jc w:val="center"/>
        <w:rPr>
          <w:rFonts w:ascii="Times New Roman" w:hAnsi="Times New Roman"/>
          <w:b/>
          <w:sz w:val="28"/>
          <w:szCs w:val="28"/>
        </w:rPr>
      </w:pPr>
      <w:r w:rsidRPr="00DE10F9">
        <w:rPr>
          <w:rFonts w:ascii="Times New Roman" w:hAnsi="Times New Roman"/>
          <w:b/>
          <w:sz w:val="28"/>
          <w:szCs w:val="28"/>
        </w:rPr>
        <w:t>2.7.</w:t>
      </w:r>
      <w:r w:rsidRPr="00DE10F9">
        <w:rPr>
          <w:rFonts w:ascii="Times New Roman" w:hAnsi="Times New Roman"/>
          <w:b/>
          <w:sz w:val="28"/>
          <w:szCs w:val="28"/>
        </w:rPr>
        <w:tab/>
        <w:t xml:space="preserve">Краткий анализ состояния установки приборов учета и </w:t>
      </w:r>
      <w:proofErr w:type="spellStart"/>
      <w:r w:rsidRPr="00DE10F9">
        <w:rPr>
          <w:rFonts w:ascii="Times New Roman" w:hAnsi="Times New Roman"/>
          <w:b/>
          <w:sz w:val="28"/>
          <w:szCs w:val="28"/>
        </w:rPr>
        <w:t>энергоресурсосбережения</w:t>
      </w:r>
      <w:proofErr w:type="spellEnd"/>
      <w:r w:rsidRPr="00DE10F9">
        <w:rPr>
          <w:rFonts w:ascii="Times New Roman" w:hAnsi="Times New Roman"/>
          <w:b/>
          <w:sz w:val="28"/>
          <w:szCs w:val="28"/>
        </w:rPr>
        <w:t xml:space="preserve"> у потребителей</w:t>
      </w:r>
    </w:p>
    <w:p w:rsidR="00274206" w:rsidRPr="007677DF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 xml:space="preserve">В </w:t>
      </w:r>
      <w:r w:rsidR="005B6A80">
        <w:rPr>
          <w:rFonts w:ascii="Times New Roman" w:hAnsi="Times New Roman"/>
          <w:sz w:val="28"/>
          <w:szCs w:val="28"/>
        </w:rPr>
        <w:t>Иванчиковском</w:t>
      </w:r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7677DF">
        <w:rPr>
          <w:rFonts w:ascii="Times New Roman" w:hAnsi="Times New Roman"/>
          <w:sz w:val="28"/>
          <w:szCs w:val="28"/>
        </w:rPr>
        <w:t xml:space="preserve"> реализуются целевые программы, направленные на энергосбережение и повышение энергетической эффективности.</w:t>
      </w:r>
    </w:p>
    <w:p w:rsidR="00274206" w:rsidRPr="007677DF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 xml:space="preserve">Основной целью программы по энергосбережению является оптимизация потребления энергоресурсов всеми группами потребителей за счет снижения удельных показателей энергоемкости и энергопотребления, создание условий для перевода экономики в </w:t>
      </w:r>
      <w:r>
        <w:rPr>
          <w:rFonts w:ascii="Times New Roman" w:hAnsi="Times New Roman"/>
          <w:sz w:val="28"/>
          <w:szCs w:val="28"/>
        </w:rPr>
        <w:t>Большеугонском сельсовете</w:t>
      </w:r>
      <w:r w:rsidRPr="007677DF">
        <w:rPr>
          <w:rFonts w:ascii="Times New Roman" w:hAnsi="Times New Roman"/>
          <w:sz w:val="28"/>
          <w:szCs w:val="28"/>
        </w:rPr>
        <w:t xml:space="preserve"> и бюджетной сферы на энергосберегающий путь развития.</w:t>
      </w:r>
    </w:p>
    <w:p w:rsidR="00274206" w:rsidRPr="007677DF" w:rsidRDefault="00274206" w:rsidP="00274206">
      <w:pPr>
        <w:pStyle w:val="a7"/>
        <w:widowControl w:val="0"/>
        <w:spacing w:after="0" w:line="360" w:lineRule="auto"/>
        <w:ind w:left="221" w:right="272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>Программа энергосбережения указывает на целесообразность реализации ряда типовых мероприятий со стороны организаций, финансируемых из бюджета, предприятий коммунального комплекса, в жилищном секторе.</w:t>
      </w:r>
    </w:p>
    <w:p w:rsidR="00274206" w:rsidRPr="007677DF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 xml:space="preserve">Мероприятия по энергосбережению в жилом фонде направлены на повышение уровня оснащенности приборами учета используемых коммунальных ресурсов. Программой энергосбережения предусмотрено определение реального состояния систем энергопотребления, </w:t>
      </w:r>
      <w:r w:rsidRPr="007677DF">
        <w:rPr>
          <w:rFonts w:ascii="Times New Roman" w:hAnsi="Times New Roman"/>
          <w:sz w:val="28"/>
          <w:szCs w:val="28"/>
        </w:rPr>
        <w:lastRenderedPageBreak/>
        <w:t>установление источников потерь энергоресурсов, предусмотрен выбор наиболее рациональных конкретных мероприятий для оптимальных путей снижения потерь и экономии энергоресурсов.</w:t>
      </w:r>
    </w:p>
    <w:p w:rsidR="00274206" w:rsidRPr="007677DF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>Мероприятия по энергосбережению на предприятиях, предоставляющих коммунальный ресурс или коммунальные услуги, направлены на оптимизацию режимов работы источников электро-, и теплоснабжения.</w:t>
      </w:r>
    </w:p>
    <w:p w:rsidR="00274206" w:rsidRPr="007677DF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>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 направлены на проведение комплекса мероприятий по оснащению приборами учета используемых коммунальных ресурсов; повышению тепловой защиты, утеплению зданий, строений, сооружений, автоматизации потребления тепловой энергии, повышению энергетической эффективности систем освещения, отопления, водопотребления.</w:t>
      </w:r>
    </w:p>
    <w:p w:rsidR="00274206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  <w:r w:rsidRPr="007677DF">
        <w:rPr>
          <w:rFonts w:ascii="Times New Roman" w:hAnsi="Times New Roman"/>
          <w:sz w:val="28"/>
          <w:szCs w:val="28"/>
        </w:rPr>
        <w:t xml:space="preserve">Совместная реализация Программы энергосбережения и </w:t>
      </w:r>
      <w:proofErr w:type="spellStart"/>
      <w:r w:rsidRPr="007677DF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7677DF">
        <w:rPr>
          <w:rFonts w:ascii="Times New Roman" w:hAnsi="Times New Roman"/>
          <w:sz w:val="28"/>
          <w:szCs w:val="28"/>
        </w:rPr>
        <w:t xml:space="preserve"> и Программы комплексного развития систем коммунальной инфраструктуры </w:t>
      </w:r>
      <w:r w:rsidR="005B6A80">
        <w:rPr>
          <w:rFonts w:ascii="Times New Roman" w:hAnsi="Times New Roman"/>
          <w:sz w:val="28"/>
          <w:szCs w:val="28"/>
        </w:rPr>
        <w:t>Иванчиковского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7677DF">
        <w:rPr>
          <w:rFonts w:ascii="Times New Roman" w:hAnsi="Times New Roman"/>
          <w:sz w:val="28"/>
          <w:szCs w:val="28"/>
        </w:rPr>
        <w:t xml:space="preserve"> позволит обеспечить потребителям энергоресурсов сокращение расходов и повышение качества коммунальных услуг, создание комфортных условий проживания в жилых помещениях, предоставление коммунальных услуг по доступным ценам.</w:t>
      </w:r>
    </w:p>
    <w:p w:rsidR="00274206" w:rsidRDefault="00274206" w:rsidP="00274206">
      <w:pPr>
        <w:pStyle w:val="a7"/>
        <w:spacing w:after="0" w:line="360" w:lineRule="auto"/>
        <w:ind w:left="219" w:right="271" w:firstLine="709"/>
        <w:jc w:val="both"/>
        <w:rPr>
          <w:rFonts w:ascii="Times New Roman" w:hAnsi="Times New Roman"/>
          <w:sz w:val="28"/>
          <w:szCs w:val="28"/>
        </w:rPr>
      </w:pPr>
    </w:p>
    <w:p w:rsidR="00274206" w:rsidRDefault="00274206" w:rsidP="00274206">
      <w:pPr>
        <w:pStyle w:val="1"/>
        <w:numPr>
          <w:ilvl w:val="1"/>
          <w:numId w:val="2"/>
        </w:numPr>
        <w:tabs>
          <w:tab w:val="left" w:pos="0"/>
        </w:tabs>
        <w:spacing w:line="360" w:lineRule="auto"/>
        <w:ind w:left="0" w:right="-2" w:firstLine="709"/>
        <w:jc w:val="center"/>
      </w:pPr>
      <w:bookmarkStart w:id="7" w:name="_TOC_250027"/>
      <w:r>
        <w:t>ПЕРСПЕКТИВЫ</w:t>
      </w:r>
      <w:r>
        <w:rPr>
          <w:spacing w:val="-16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ПРОГНОЗ</w:t>
      </w:r>
      <w:r>
        <w:rPr>
          <w:spacing w:val="-16"/>
        </w:rPr>
        <w:t xml:space="preserve"> </w:t>
      </w:r>
      <w:r>
        <w:t>СПРОСА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КОММУНАЛЬНЫЕ</w:t>
      </w:r>
      <w:r>
        <w:rPr>
          <w:spacing w:val="-2"/>
        </w:rPr>
        <w:t xml:space="preserve"> </w:t>
      </w:r>
      <w:bookmarkEnd w:id="7"/>
      <w:r>
        <w:t>РЕСУРСЫ</w:t>
      </w:r>
    </w:p>
    <w:p w:rsidR="00274206" w:rsidRDefault="00274206" w:rsidP="00274206">
      <w:pPr>
        <w:pStyle w:val="1"/>
        <w:numPr>
          <w:ilvl w:val="2"/>
          <w:numId w:val="2"/>
        </w:numPr>
        <w:tabs>
          <w:tab w:val="left" w:pos="0"/>
        </w:tabs>
        <w:spacing w:line="360" w:lineRule="auto"/>
        <w:ind w:left="0" w:firstLine="709"/>
        <w:jc w:val="center"/>
      </w:pPr>
      <w:bookmarkStart w:id="8" w:name="3.1._Динамика_и_прогноз_численности_насе"/>
      <w:bookmarkStart w:id="9" w:name="_TOC_250026"/>
      <w:bookmarkEnd w:id="8"/>
      <w:r>
        <w:t>Динамика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прогноз</w:t>
      </w:r>
      <w:r>
        <w:rPr>
          <w:spacing w:val="-9"/>
        </w:rPr>
        <w:t xml:space="preserve"> </w:t>
      </w:r>
      <w:r>
        <w:t>численности</w:t>
      </w:r>
      <w:r>
        <w:rPr>
          <w:spacing w:val="-9"/>
        </w:rPr>
        <w:t xml:space="preserve"> </w:t>
      </w:r>
      <w:bookmarkEnd w:id="9"/>
      <w:r>
        <w:t>населения</w:t>
      </w:r>
    </w:p>
    <w:p w:rsidR="00274206" w:rsidRPr="006D7D88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D82BF9">
        <w:rPr>
          <w:rFonts w:ascii="Times New Roman" w:hAnsi="Times New Roman"/>
          <w:sz w:val="28"/>
          <w:szCs w:val="28"/>
        </w:rPr>
        <w:t xml:space="preserve">Численность населения определена на основе данных о перспективах развития поселения в системе расселения с учетом демографического прогноза, естественного и механического движения населения. Расчетная численность населения на перспективу приведена в таблице </w:t>
      </w:r>
      <w:r w:rsidRPr="0059242A">
        <w:rPr>
          <w:rFonts w:ascii="Times New Roman" w:hAnsi="Times New Roman"/>
          <w:sz w:val="28"/>
          <w:szCs w:val="28"/>
        </w:rPr>
        <w:t>11.</w:t>
      </w:r>
    </w:p>
    <w:p w:rsidR="00274206" w:rsidRPr="00D82BF9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82BF9">
        <w:rPr>
          <w:rFonts w:ascii="Times New Roman" w:hAnsi="Times New Roman"/>
          <w:sz w:val="28"/>
          <w:szCs w:val="28"/>
        </w:rPr>
        <w:lastRenderedPageBreak/>
        <w:t xml:space="preserve">Количество постоянного населения в </w:t>
      </w:r>
      <w:r w:rsidR="006D7D88">
        <w:rPr>
          <w:rFonts w:ascii="Times New Roman" w:hAnsi="Times New Roman"/>
          <w:sz w:val="28"/>
          <w:szCs w:val="28"/>
        </w:rPr>
        <w:t>Иванчиковском</w:t>
      </w:r>
      <w:r>
        <w:rPr>
          <w:rFonts w:ascii="Times New Roman" w:hAnsi="Times New Roman"/>
          <w:sz w:val="28"/>
          <w:szCs w:val="28"/>
        </w:rPr>
        <w:t xml:space="preserve"> сельсовете Льговского района Курской области</w:t>
      </w:r>
      <w:r w:rsidRPr="00D82BF9">
        <w:rPr>
          <w:rFonts w:ascii="Times New Roman" w:hAnsi="Times New Roman"/>
          <w:sz w:val="28"/>
          <w:szCs w:val="28"/>
        </w:rPr>
        <w:t xml:space="preserve"> на 1 января 202</w:t>
      </w:r>
      <w:r>
        <w:rPr>
          <w:rFonts w:ascii="Times New Roman" w:hAnsi="Times New Roman"/>
          <w:sz w:val="28"/>
          <w:szCs w:val="28"/>
        </w:rPr>
        <w:t>4</w:t>
      </w:r>
      <w:r w:rsidRPr="00D82BF9">
        <w:rPr>
          <w:rFonts w:ascii="Times New Roman" w:hAnsi="Times New Roman"/>
          <w:sz w:val="28"/>
          <w:szCs w:val="28"/>
        </w:rPr>
        <w:t xml:space="preserve"> года составляет </w:t>
      </w:r>
      <w:r w:rsidR="008B5096" w:rsidRPr="008B5096">
        <w:rPr>
          <w:rFonts w:ascii="Times New Roman" w:hAnsi="Times New Roman"/>
          <w:sz w:val="28"/>
          <w:szCs w:val="28"/>
        </w:rPr>
        <w:t>1045</w:t>
      </w:r>
      <w:r w:rsidRPr="008B5096">
        <w:rPr>
          <w:rFonts w:ascii="Times New Roman" w:hAnsi="Times New Roman"/>
          <w:sz w:val="28"/>
          <w:szCs w:val="28"/>
        </w:rPr>
        <w:t xml:space="preserve"> </w:t>
      </w:r>
      <w:r w:rsidRPr="00D82BF9">
        <w:rPr>
          <w:rFonts w:ascii="Times New Roman" w:hAnsi="Times New Roman"/>
          <w:sz w:val="28"/>
          <w:szCs w:val="28"/>
        </w:rPr>
        <w:t>человек.</w:t>
      </w:r>
    </w:p>
    <w:p w:rsidR="00274206" w:rsidRPr="0059242A" w:rsidRDefault="006D7D88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59242A">
        <w:rPr>
          <w:rFonts w:ascii="Times New Roman" w:hAnsi="Times New Roman"/>
          <w:sz w:val="28"/>
          <w:szCs w:val="28"/>
        </w:rPr>
        <w:t>Иванчиковский</w:t>
      </w:r>
      <w:r w:rsidR="00274206" w:rsidRPr="0059242A">
        <w:rPr>
          <w:rFonts w:ascii="Times New Roman" w:hAnsi="Times New Roman"/>
          <w:sz w:val="28"/>
          <w:szCs w:val="28"/>
        </w:rPr>
        <w:t xml:space="preserve"> сельсовет характеризуется отрицательным приростом населения, высоким показателем смертности и низки показателем рождаемости. Усугубляет ситуацию миграционный отток постоянно проживающего населения. Данные процессы негативно влияют на снижение трудового потенциала территории, снижение потребительского потенциала и на процессы территориального развития и пространственного освоения.</w:t>
      </w:r>
    </w:p>
    <w:p w:rsidR="00274206" w:rsidRPr="0059242A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59242A">
        <w:rPr>
          <w:rFonts w:ascii="Times New Roman" w:hAnsi="Times New Roman"/>
          <w:sz w:val="28"/>
          <w:szCs w:val="28"/>
        </w:rPr>
        <w:t>На расчетный срок планируется также уменьшение численности населения</w:t>
      </w:r>
      <w:r w:rsidR="00C07F6D">
        <w:rPr>
          <w:rFonts w:ascii="Times New Roman" w:hAnsi="Times New Roman"/>
          <w:sz w:val="28"/>
          <w:szCs w:val="28"/>
        </w:rPr>
        <w:t>,</w:t>
      </w:r>
      <w:r w:rsidRPr="0059242A">
        <w:rPr>
          <w:rFonts w:ascii="Times New Roman" w:hAnsi="Times New Roman"/>
          <w:sz w:val="28"/>
          <w:szCs w:val="28"/>
        </w:rPr>
        <w:t xml:space="preserve"> не смотря на реализацию программ направленных на улучшение жилищных условий, а также разработку эффективной региональной миграционной и демографической политики.</w:t>
      </w:r>
    </w:p>
    <w:p w:rsidR="00274206" w:rsidRPr="00C07F6D" w:rsidRDefault="00274206" w:rsidP="00274206">
      <w:pPr>
        <w:pStyle w:val="a7"/>
        <w:spacing w:before="43" w:line="278" w:lineRule="auto"/>
        <w:ind w:right="311" w:firstLine="566"/>
        <w:jc w:val="both"/>
        <w:rPr>
          <w:rFonts w:ascii="Times New Roman" w:hAnsi="Times New Roman"/>
          <w:sz w:val="28"/>
          <w:szCs w:val="28"/>
        </w:rPr>
      </w:pPr>
      <w:r w:rsidRPr="00C07F6D">
        <w:rPr>
          <w:rFonts w:ascii="Times New Roman" w:hAnsi="Times New Roman"/>
          <w:sz w:val="28"/>
          <w:szCs w:val="28"/>
        </w:rPr>
        <w:t>Здесь</w:t>
      </w:r>
      <w:r w:rsidRPr="00C07F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7F6D">
        <w:rPr>
          <w:rFonts w:ascii="Times New Roman" w:hAnsi="Times New Roman"/>
          <w:sz w:val="28"/>
          <w:szCs w:val="28"/>
        </w:rPr>
        <w:t>проживает</w:t>
      </w:r>
      <w:r w:rsidRPr="00C07F6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07F6D" w:rsidRPr="00C07F6D">
        <w:rPr>
          <w:rFonts w:ascii="Times New Roman" w:hAnsi="Times New Roman"/>
          <w:sz w:val="28"/>
          <w:szCs w:val="28"/>
        </w:rPr>
        <w:t>9,5</w:t>
      </w:r>
      <w:r w:rsidRPr="00C07F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7F6D">
        <w:rPr>
          <w:rFonts w:ascii="Times New Roman" w:hAnsi="Times New Roman"/>
          <w:sz w:val="28"/>
          <w:szCs w:val="28"/>
        </w:rPr>
        <w:t>%</w:t>
      </w:r>
      <w:r w:rsidRPr="00C07F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7F6D">
        <w:rPr>
          <w:rFonts w:ascii="Times New Roman" w:hAnsi="Times New Roman"/>
          <w:sz w:val="28"/>
          <w:szCs w:val="28"/>
        </w:rPr>
        <w:t>населения</w:t>
      </w:r>
      <w:r w:rsidRPr="00C07F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7F6D">
        <w:rPr>
          <w:rFonts w:ascii="Times New Roman" w:hAnsi="Times New Roman"/>
          <w:sz w:val="28"/>
          <w:szCs w:val="28"/>
        </w:rPr>
        <w:t>Льговского района Курской области. Наибольшее количество населения сосредоточено в с</w:t>
      </w:r>
      <w:r w:rsidR="00C07F6D" w:rsidRPr="00C07F6D">
        <w:rPr>
          <w:rFonts w:ascii="Times New Roman" w:hAnsi="Times New Roman"/>
          <w:sz w:val="28"/>
          <w:szCs w:val="28"/>
        </w:rPr>
        <w:t>.</w:t>
      </w:r>
      <w:r w:rsidRPr="00C07F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7F6D" w:rsidRPr="00C07F6D">
        <w:rPr>
          <w:rFonts w:ascii="Times New Roman" w:hAnsi="Times New Roman"/>
          <w:sz w:val="28"/>
          <w:szCs w:val="28"/>
        </w:rPr>
        <w:t>Иванчиково</w:t>
      </w:r>
      <w:proofErr w:type="spellEnd"/>
      <w:r w:rsidRPr="00C07F6D">
        <w:rPr>
          <w:rFonts w:ascii="Times New Roman" w:hAnsi="Times New Roman"/>
          <w:sz w:val="28"/>
          <w:szCs w:val="28"/>
        </w:rPr>
        <w:t xml:space="preserve">, </w:t>
      </w:r>
      <w:r w:rsidR="00C07F6D" w:rsidRPr="00C07F6D">
        <w:rPr>
          <w:rFonts w:ascii="Times New Roman" w:hAnsi="Times New Roman"/>
          <w:sz w:val="28"/>
          <w:szCs w:val="28"/>
        </w:rPr>
        <w:t>с. Ольшанка</w:t>
      </w:r>
      <w:r w:rsidRPr="00C07F6D">
        <w:rPr>
          <w:rFonts w:ascii="Times New Roman" w:hAnsi="Times New Roman"/>
          <w:sz w:val="28"/>
          <w:szCs w:val="28"/>
        </w:rPr>
        <w:t xml:space="preserve">, </w:t>
      </w:r>
      <w:r w:rsidR="00C07F6D" w:rsidRPr="00C07F6D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C07F6D" w:rsidRPr="00C07F6D">
        <w:rPr>
          <w:rFonts w:ascii="Times New Roman" w:hAnsi="Times New Roman"/>
          <w:sz w:val="28"/>
          <w:szCs w:val="28"/>
        </w:rPr>
        <w:t>Полячково</w:t>
      </w:r>
      <w:proofErr w:type="spellEnd"/>
      <w:r w:rsidR="00C07F6D" w:rsidRPr="00C07F6D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C07F6D" w:rsidRPr="00C07F6D">
        <w:rPr>
          <w:rFonts w:ascii="Times New Roman" w:hAnsi="Times New Roman"/>
          <w:sz w:val="28"/>
          <w:szCs w:val="28"/>
        </w:rPr>
        <w:t>Телятниково</w:t>
      </w:r>
      <w:proofErr w:type="spellEnd"/>
      <w:r w:rsidR="00C07F6D">
        <w:rPr>
          <w:rFonts w:ascii="Times New Roman" w:hAnsi="Times New Roman"/>
          <w:sz w:val="28"/>
          <w:szCs w:val="28"/>
        </w:rPr>
        <w:t>.</w:t>
      </w:r>
      <w:r w:rsidRPr="00C07F6D">
        <w:rPr>
          <w:rFonts w:ascii="Times New Roman" w:hAnsi="Times New Roman"/>
          <w:sz w:val="28"/>
          <w:szCs w:val="28"/>
        </w:rPr>
        <w:t xml:space="preserve"> </w:t>
      </w:r>
    </w:p>
    <w:p w:rsidR="00274206" w:rsidRPr="0059242A" w:rsidRDefault="00274206" w:rsidP="00274206">
      <w:pPr>
        <w:pStyle w:val="a7"/>
        <w:spacing w:after="55" w:line="315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59242A">
        <w:rPr>
          <w:rFonts w:ascii="Times New Roman" w:hAnsi="Times New Roman"/>
          <w:sz w:val="28"/>
          <w:szCs w:val="28"/>
        </w:rPr>
        <w:t xml:space="preserve">Таблица 11 - Численность населения </w:t>
      </w:r>
      <w:r w:rsidR="008B5096" w:rsidRPr="0059242A">
        <w:rPr>
          <w:rFonts w:ascii="Times New Roman" w:hAnsi="Times New Roman"/>
          <w:sz w:val="28"/>
          <w:szCs w:val="28"/>
        </w:rPr>
        <w:t>Иванчиковского</w:t>
      </w:r>
      <w:r w:rsidRPr="0059242A">
        <w:rPr>
          <w:rFonts w:ascii="Times New Roman" w:hAnsi="Times New Roman"/>
          <w:sz w:val="28"/>
          <w:szCs w:val="28"/>
        </w:rPr>
        <w:t xml:space="preserve"> сельсовета</w:t>
      </w:r>
    </w:p>
    <w:tbl>
      <w:tblPr>
        <w:tblStyle w:val="TableNormal"/>
        <w:tblW w:w="0" w:type="auto"/>
        <w:tblInd w:w="-4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842"/>
        <w:gridCol w:w="1985"/>
        <w:gridCol w:w="1704"/>
        <w:gridCol w:w="2407"/>
      </w:tblGrid>
      <w:tr w:rsidR="00274206" w:rsidRPr="0059242A" w:rsidTr="00AB4A3C">
        <w:trPr>
          <w:trHeight w:val="498"/>
        </w:trPr>
        <w:tc>
          <w:tcPr>
            <w:tcW w:w="1986" w:type="dxa"/>
            <w:vMerge w:val="restart"/>
          </w:tcPr>
          <w:p w:rsidR="00274206" w:rsidRPr="0059242A" w:rsidRDefault="00274206" w:rsidP="00AB4A3C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274206" w:rsidRPr="0059242A" w:rsidRDefault="00274206" w:rsidP="00AB4A3C">
            <w:pPr>
              <w:pStyle w:val="TableParagraph"/>
              <w:rPr>
                <w:b/>
                <w:sz w:val="24"/>
              </w:rPr>
            </w:pPr>
            <w:proofErr w:type="spellStart"/>
            <w:r w:rsidRPr="0059242A">
              <w:rPr>
                <w:b/>
                <w:sz w:val="24"/>
              </w:rPr>
              <w:t>Наименование</w:t>
            </w:r>
            <w:proofErr w:type="spellEnd"/>
          </w:p>
        </w:tc>
        <w:tc>
          <w:tcPr>
            <w:tcW w:w="3827" w:type="dxa"/>
            <w:gridSpan w:val="2"/>
          </w:tcPr>
          <w:p w:rsidR="00274206" w:rsidRPr="0059242A" w:rsidRDefault="00274206" w:rsidP="00AB4A3C">
            <w:pPr>
              <w:pStyle w:val="TableParagraph"/>
              <w:spacing w:before="101"/>
              <w:rPr>
                <w:b/>
                <w:sz w:val="24"/>
              </w:rPr>
            </w:pPr>
            <w:proofErr w:type="spellStart"/>
            <w:r w:rsidRPr="0059242A">
              <w:rPr>
                <w:b/>
                <w:sz w:val="24"/>
              </w:rPr>
              <w:t>Численность</w:t>
            </w:r>
            <w:proofErr w:type="spellEnd"/>
            <w:r w:rsidRPr="0059242A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населения</w:t>
            </w:r>
            <w:proofErr w:type="spellEnd"/>
            <w:r w:rsidRPr="0059242A">
              <w:rPr>
                <w:b/>
                <w:sz w:val="24"/>
              </w:rPr>
              <w:t>,</w:t>
            </w:r>
            <w:r w:rsidRPr="0059242A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чел</w:t>
            </w:r>
            <w:proofErr w:type="spellEnd"/>
            <w:r w:rsidRPr="0059242A">
              <w:rPr>
                <w:b/>
                <w:sz w:val="24"/>
              </w:rPr>
              <w:t>.</w:t>
            </w:r>
          </w:p>
        </w:tc>
        <w:tc>
          <w:tcPr>
            <w:tcW w:w="4111" w:type="dxa"/>
            <w:gridSpan w:val="2"/>
          </w:tcPr>
          <w:p w:rsidR="00274206" w:rsidRPr="0059242A" w:rsidRDefault="00274206" w:rsidP="00AB4A3C">
            <w:pPr>
              <w:pStyle w:val="TableParagraph"/>
              <w:ind w:right="335"/>
              <w:rPr>
                <w:b/>
                <w:sz w:val="24"/>
              </w:rPr>
            </w:pPr>
            <w:proofErr w:type="spellStart"/>
            <w:r w:rsidRPr="0059242A">
              <w:rPr>
                <w:b/>
                <w:sz w:val="24"/>
              </w:rPr>
              <w:t>Динамика</w:t>
            </w:r>
            <w:proofErr w:type="spellEnd"/>
            <w:r w:rsidRPr="0059242A">
              <w:rPr>
                <w:b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численности</w:t>
            </w:r>
            <w:proofErr w:type="spellEnd"/>
            <w:r w:rsidRPr="0059242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населения</w:t>
            </w:r>
            <w:proofErr w:type="spellEnd"/>
            <w:r w:rsidRPr="0059242A">
              <w:rPr>
                <w:b/>
                <w:sz w:val="24"/>
              </w:rPr>
              <w:t xml:space="preserve"> (202</w:t>
            </w:r>
            <w:r w:rsidRPr="0059242A">
              <w:rPr>
                <w:b/>
                <w:sz w:val="24"/>
                <w:lang w:val="ru-RU"/>
              </w:rPr>
              <w:t>4</w:t>
            </w:r>
            <w:r w:rsidRPr="0059242A">
              <w:rPr>
                <w:b/>
                <w:sz w:val="24"/>
              </w:rPr>
              <w:t>/201</w:t>
            </w:r>
            <w:r w:rsidR="008B5096" w:rsidRPr="0059242A">
              <w:rPr>
                <w:b/>
                <w:sz w:val="24"/>
                <w:lang w:val="ru-RU"/>
              </w:rPr>
              <w:t>5</w:t>
            </w:r>
            <w:r w:rsidRPr="0059242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гг</w:t>
            </w:r>
            <w:proofErr w:type="spellEnd"/>
            <w:r w:rsidRPr="0059242A">
              <w:rPr>
                <w:b/>
                <w:sz w:val="24"/>
              </w:rPr>
              <w:t>.)</w:t>
            </w:r>
          </w:p>
        </w:tc>
      </w:tr>
      <w:tr w:rsidR="00274206" w:rsidRPr="0059242A" w:rsidTr="00AB4A3C">
        <w:trPr>
          <w:trHeight w:val="876"/>
        </w:trPr>
        <w:tc>
          <w:tcPr>
            <w:tcW w:w="1986" w:type="dxa"/>
            <w:vMerge/>
            <w:tcBorders>
              <w:top w:val="nil"/>
            </w:tcBorders>
          </w:tcPr>
          <w:p w:rsidR="00274206" w:rsidRPr="0059242A" w:rsidRDefault="00274206" w:rsidP="00AB4A3C">
            <w:pPr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274206" w:rsidRPr="0059242A" w:rsidRDefault="00274206" w:rsidP="00AB4A3C">
            <w:pPr>
              <w:pStyle w:val="TableParagraph"/>
              <w:spacing w:before="95"/>
              <w:ind w:right="532"/>
              <w:rPr>
                <w:b/>
                <w:sz w:val="24"/>
              </w:rPr>
            </w:pPr>
            <w:r w:rsidRPr="0059242A">
              <w:rPr>
                <w:b/>
                <w:sz w:val="24"/>
              </w:rPr>
              <w:t>201</w:t>
            </w:r>
            <w:r w:rsidR="008B5096" w:rsidRPr="0059242A">
              <w:rPr>
                <w:b/>
                <w:sz w:val="24"/>
                <w:lang w:val="ru-RU"/>
              </w:rPr>
              <w:t>5</w:t>
            </w:r>
            <w:r w:rsidRPr="0059242A">
              <w:rPr>
                <w:b/>
                <w:spacing w:val="2"/>
                <w:sz w:val="24"/>
              </w:rPr>
              <w:t xml:space="preserve"> </w:t>
            </w:r>
            <w:r w:rsidRPr="0059242A">
              <w:rPr>
                <w:b/>
                <w:sz w:val="24"/>
              </w:rPr>
              <w:t>г.</w:t>
            </w:r>
          </w:p>
        </w:tc>
        <w:tc>
          <w:tcPr>
            <w:tcW w:w="1985" w:type="dxa"/>
          </w:tcPr>
          <w:p w:rsidR="00274206" w:rsidRPr="0059242A" w:rsidRDefault="00274206" w:rsidP="00AB4A3C">
            <w:pPr>
              <w:pStyle w:val="TableParagraph"/>
              <w:spacing w:before="95"/>
              <w:ind w:right="527"/>
              <w:rPr>
                <w:b/>
                <w:sz w:val="24"/>
              </w:rPr>
            </w:pPr>
            <w:r w:rsidRPr="0059242A">
              <w:rPr>
                <w:b/>
                <w:sz w:val="24"/>
              </w:rPr>
              <w:t>202</w:t>
            </w:r>
            <w:r w:rsidRPr="0059242A">
              <w:rPr>
                <w:b/>
                <w:sz w:val="24"/>
                <w:lang w:val="ru-RU"/>
              </w:rPr>
              <w:t>4</w:t>
            </w:r>
            <w:r w:rsidRPr="0059242A">
              <w:rPr>
                <w:b/>
                <w:spacing w:val="2"/>
                <w:sz w:val="24"/>
              </w:rPr>
              <w:t xml:space="preserve"> </w:t>
            </w:r>
            <w:r w:rsidRPr="0059242A">
              <w:rPr>
                <w:b/>
                <w:sz w:val="24"/>
              </w:rPr>
              <w:t>г.</w:t>
            </w:r>
          </w:p>
        </w:tc>
        <w:tc>
          <w:tcPr>
            <w:tcW w:w="1704" w:type="dxa"/>
          </w:tcPr>
          <w:p w:rsidR="00274206" w:rsidRPr="0059242A" w:rsidRDefault="00274206" w:rsidP="00AB4A3C">
            <w:pPr>
              <w:pStyle w:val="TableParagraph"/>
              <w:ind w:right="66"/>
              <w:rPr>
                <w:b/>
                <w:sz w:val="24"/>
              </w:rPr>
            </w:pPr>
            <w:proofErr w:type="spellStart"/>
            <w:r w:rsidRPr="0059242A">
              <w:rPr>
                <w:b/>
                <w:sz w:val="24"/>
              </w:rPr>
              <w:t>Абсолют</w:t>
            </w:r>
            <w:proofErr w:type="spellEnd"/>
            <w:r w:rsidRPr="0059242A">
              <w:rPr>
                <w:b/>
                <w:sz w:val="24"/>
                <w:lang w:val="ru-RU"/>
              </w:rPr>
              <w:t>н</w:t>
            </w:r>
            <w:proofErr w:type="spellStart"/>
            <w:r w:rsidRPr="0059242A">
              <w:rPr>
                <w:b/>
                <w:sz w:val="24"/>
              </w:rPr>
              <w:t>ое</w:t>
            </w:r>
            <w:proofErr w:type="spellEnd"/>
            <w:r w:rsidRPr="0059242A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изменение</w:t>
            </w:r>
            <w:proofErr w:type="spellEnd"/>
            <w:r w:rsidRPr="0059242A">
              <w:rPr>
                <w:b/>
                <w:sz w:val="24"/>
              </w:rPr>
              <w:t>,</w:t>
            </w:r>
            <w:r w:rsidRPr="0059242A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чел</w:t>
            </w:r>
            <w:proofErr w:type="spellEnd"/>
            <w:r w:rsidRPr="0059242A">
              <w:rPr>
                <w:b/>
                <w:sz w:val="24"/>
              </w:rPr>
              <w:t>.</w:t>
            </w:r>
          </w:p>
        </w:tc>
        <w:tc>
          <w:tcPr>
            <w:tcW w:w="2407" w:type="dxa"/>
          </w:tcPr>
          <w:p w:rsidR="00274206" w:rsidRPr="0059242A" w:rsidRDefault="00274206" w:rsidP="00AB4A3C">
            <w:pPr>
              <w:pStyle w:val="TableParagraph"/>
              <w:ind w:right="53"/>
              <w:rPr>
                <w:b/>
                <w:sz w:val="24"/>
              </w:rPr>
            </w:pPr>
            <w:proofErr w:type="spellStart"/>
            <w:r w:rsidRPr="0059242A">
              <w:rPr>
                <w:b/>
                <w:sz w:val="24"/>
              </w:rPr>
              <w:t>Относительное</w:t>
            </w:r>
            <w:proofErr w:type="spellEnd"/>
            <w:r w:rsidRPr="0059242A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59242A">
              <w:rPr>
                <w:b/>
                <w:sz w:val="24"/>
              </w:rPr>
              <w:t>изменение</w:t>
            </w:r>
            <w:proofErr w:type="spellEnd"/>
            <w:r w:rsidRPr="0059242A">
              <w:rPr>
                <w:b/>
                <w:sz w:val="24"/>
              </w:rPr>
              <w:t>,</w:t>
            </w:r>
            <w:r w:rsidRPr="0059242A">
              <w:rPr>
                <w:b/>
                <w:spacing w:val="2"/>
                <w:sz w:val="24"/>
              </w:rPr>
              <w:t xml:space="preserve"> </w:t>
            </w:r>
            <w:r w:rsidRPr="0059242A">
              <w:rPr>
                <w:b/>
                <w:sz w:val="24"/>
              </w:rPr>
              <w:t>%</w:t>
            </w:r>
          </w:p>
        </w:tc>
      </w:tr>
      <w:tr w:rsidR="0059242A" w:rsidRPr="0059242A" w:rsidTr="00AB4A3C">
        <w:trPr>
          <w:trHeight w:val="707"/>
        </w:trPr>
        <w:tc>
          <w:tcPr>
            <w:tcW w:w="1986" w:type="dxa"/>
          </w:tcPr>
          <w:p w:rsidR="00274206" w:rsidRPr="0059242A" w:rsidRDefault="0076244B" w:rsidP="00AB4A3C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spellStart"/>
            <w:r w:rsidRPr="0059242A">
              <w:rPr>
                <w:sz w:val="28"/>
                <w:szCs w:val="28"/>
              </w:rPr>
              <w:t>И</w:t>
            </w:r>
            <w:r w:rsidR="008B5096" w:rsidRPr="0059242A">
              <w:rPr>
                <w:sz w:val="28"/>
                <w:szCs w:val="28"/>
              </w:rPr>
              <w:t>ванчиковский</w:t>
            </w:r>
            <w:proofErr w:type="spellEnd"/>
            <w:r w:rsidR="00274206" w:rsidRPr="0059242A">
              <w:rPr>
                <w:sz w:val="28"/>
                <w:szCs w:val="28"/>
              </w:rPr>
              <w:t xml:space="preserve"> </w:t>
            </w:r>
            <w:proofErr w:type="spellStart"/>
            <w:r w:rsidR="00274206" w:rsidRPr="0059242A">
              <w:rPr>
                <w:sz w:val="28"/>
                <w:szCs w:val="28"/>
              </w:rPr>
              <w:t>сельсовет</w:t>
            </w:r>
            <w:proofErr w:type="spellEnd"/>
          </w:p>
        </w:tc>
        <w:tc>
          <w:tcPr>
            <w:tcW w:w="1842" w:type="dxa"/>
          </w:tcPr>
          <w:p w:rsidR="00274206" w:rsidRPr="0059242A" w:rsidRDefault="008B5096" w:rsidP="00AB4A3C">
            <w:pPr>
              <w:pStyle w:val="TableParagraph"/>
              <w:ind w:right="467"/>
              <w:rPr>
                <w:sz w:val="28"/>
                <w:szCs w:val="28"/>
                <w:lang w:val="ru-RU"/>
              </w:rPr>
            </w:pPr>
            <w:r w:rsidRPr="0059242A">
              <w:rPr>
                <w:sz w:val="28"/>
                <w:szCs w:val="28"/>
                <w:lang w:val="ru-RU"/>
              </w:rPr>
              <w:t>1194</w:t>
            </w:r>
          </w:p>
        </w:tc>
        <w:tc>
          <w:tcPr>
            <w:tcW w:w="1985" w:type="dxa"/>
          </w:tcPr>
          <w:p w:rsidR="00274206" w:rsidRPr="0059242A" w:rsidRDefault="008B5096" w:rsidP="00AB4A3C">
            <w:pPr>
              <w:pStyle w:val="TableParagraph"/>
              <w:ind w:right="444"/>
              <w:rPr>
                <w:sz w:val="28"/>
                <w:szCs w:val="28"/>
                <w:lang w:val="ru-RU"/>
              </w:rPr>
            </w:pPr>
            <w:r w:rsidRPr="0059242A">
              <w:rPr>
                <w:sz w:val="28"/>
                <w:szCs w:val="28"/>
                <w:shd w:val="clear" w:color="auto" w:fill="FFFFFF"/>
                <w:lang w:val="ru-RU"/>
              </w:rPr>
              <w:t>1045</w:t>
            </w:r>
          </w:p>
        </w:tc>
        <w:tc>
          <w:tcPr>
            <w:tcW w:w="1704" w:type="dxa"/>
          </w:tcPr>
          <w:p w:rsidR="00274206" w:rsidRPr="0059242A" w:rsidRDefault="00274206" w:rsidP="00AB4A3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242A">
              <w:rPr>
                <w:sz w:val="28"/>
                <w:szCs w:val="28"/>
                <w:lang w:val="ru-RU"/>
              </w:rPr>
              <w:t>-</w:t>
            </w:r>
            <w:r w:rsidR="008B5096" w:rsidRPr="0059242A">
              <w:rPr>
                <w:sz w:val="28"/>
                <w:szCs w:val="28"/>
                <w:lang w:val="ru-RU"/>
              </w:rPr>
              <w:t>149</w:t>
            </w:r>
          </w:p>
        </w:tc>
        <w:tc>
          <w:tcPr>
            <w:tcW w:w="2407" w:type="dxa"/>
          </w:tcPr>
          <w:p w:rsidR="00274206" w:rsidRPr="0059242A" w:rsidRDefault="00274206" w:rsidP="00AB4A3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9242A">
              <w:rPr>
                <w:sz w:val="28"/>
                <w:szCs w:val="28"/>
                <w:lang w:val="ru-RU"/>
              </w:rPr>
              <w:t>-</w:t>
            </w:r>
            <w:r w:rsidR="0059242A">
              <w:rPr>
                <w:sz w:val="28"/>
                <w:szCs w:val="28"/>
                <w:lang w:val="ru-RU"/>
              </w:rPr>
              <w:t xml:space="preserve"> 12,5</w:t>
            </w:r>
          </w:p>
        </w:tc>
      </w:tr>
    </w:tbl>
    <w:p w:rsidR="00274206" w:rsidRPr="0059242A" w:rsidRDefault="00274206" w:rsidP="00274206">
      <w:pPr>
        <w:pStyle w:val="a7"/>
        <w:ind w:right="308" w:firstLine="566"/>
        <w:jc w:val="both"/>
        <w:rPr>
          <w:rFonts w:ascii="Times New Roman" w:hAnsi="Times New Roman"/>
          <w:sz w:val="28"/>
          <w:szCs w:val="28"/>
        </w:rPr>
      </w:pPr>
      <w:r w:rsidRPr="0059242A">
        <w:rPr>
          <w:rFonts w:ascii="Times New Roman" w:hAnsi="Times New Roman"/>
          <w:sz w:val="28"/>
          <w:szCs w:val="28"/>
        </w:rPr>
        <w:t>Одним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из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важных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показателей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социально-экономического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состояния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являются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демографические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показатели.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Так,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на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территории</w:t>
      </w:r>
      <w:r w:rsidRPr="0059242A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поселения</w:t>
      </w:r>
      <w:r w:rsidRPr="0059242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42A">
        <w:rPr>
          <w:rFonts w:ascii="Times New Roman" w:hAnsi="Times New Roman"/>
          <w:sz w:val="28"/>
          <w:szCs w:val="28"/>
        </w:rPr>
        <w:t>проживает:</w:t>
      </w:r>
    </w:p>
    <w:p w:rsidR="00274206" w:rsidRPr="00C07F6D" w:rsidRDefault="00274206" w:rsidP="00274206">
      <w:pPr>
        <w:pStyle w:val="a3"/>
        <w:widowControl w:val="0"/>
        <w:numPr>
          <w:ilvl w:val="0"/>
          <w:numId w:val="7"/>
        </w:numPr>
        <w:tabs>
          <w:tab w:val="left" w:pos="1197"/>
        </w:tabs>
        <w:autoSpaceDE w:val="0"/>
        <w:autoSpaceDN w:val="0"/>
        <w:spacing w:after="0" w:line="320" w:lineRule="exact"/>
        <w:ind w:left="1196"/>
        <w:contextualSpacing w:val="0"/>
        <w:jc w:val="both"/>
        <w:rPr>
          <w:rFonts w:ascii="Times New Roman" w:hAnsi="Times New Roman"/>
          <w:sz w:val="28"/>
        </w:rPr>
      </w:pPr>
      <w:r w:rsidRPr="00C07F6D">
        <w:rPr>
          <w:rFonts w:ascii="Times New Roman" w:hAnsi="Times New Roman"/>
          <w:sz w:val="28"/>
        </w:rPr>
        <w:t>4</w:t>
      </w:r>
      <w:r w:rsidR="0059242A" w:rsidRPr="00C07F6D">
        <w:rPr>
          <w:rFonts w:ascii="Times New Roman" w:hAnsi="Times New Roman"/>
          <w:sz w:val="28"/>
        </w:rPr>
        <w:t>1</w:t>
      </w:r>
      <w:r w:rsidRPr="00C07F6D">
        <w:rPr>
          <w:rFonts w:ascii="Times New Roman" w:hAnsi="Times New Roman"/>
          <w:sz w:val="28"/>
        </w:rPr>
        <w:t>,</w:t>
      </w:r>
      <w:r w:rsidR="0059242A" w:rsidRPr="00C07F6D">
        <w:rPr>
          <w:rFonts w:ascii="Times New Roman" w:hAnsi="Times New Roman"/>
          <w:sz w:val="28"/>
        </w:rPr>
        <w:t>63</w:t>
      </w:r>
      <w:r w:rsidRPr="00C07F6D">
        <w:rPr>
          <w:rFonts w:ascii="Times New Roman" w:hAnsi="Times New Roman"/>
          <w:sz w:val="28"/>
        </w:rPr>
        <w:t>%</w:t>
      </w:r>
      <w:r w:rsidRPr="00C07F6D">
        <w:rPr>
          <w:rFonts w:ascii="Times New Roman" w:hAnsi="Times New Roman"/>
          <w:spacing w:val="-7"/>
          <w:sz w:val="28"/>
        </w:rPr>
        <w:t xml:space="preserve"> </w:t>
      </w:r>
      <w:r w:rsidRPr="00C07F6D">
        <w:rPr>
          <w:rFonts w:ascii="Times New Roman" w:hAnsi="Times New Roman"/>
          <w:sz w:val="28"/>
        </w:rPr>
        <w:t>(</w:t>
      </w:r>
      <w:r w:rsidR="008B5096" w:rsidRPr="00C07F6D">
        <w:rPr>
          <w:rFonts w:ascii="Times New Roman" w:hAnsi="Times New Roman"/>
          <w:sz w:val="28"/>
        </w:rPr>
        <w:t>435</w:t>
      </w:r>
      <w:r w:rsidRPr="00C07F6D">
        <w:rPr>
          <w:rFonts w:ascii="Times New Roman" w:hAnsi="Times New Roman"/>
          <w:spacing w:val="-5"/>
          <w:sz w:val="28"/>
        </w:rPr>
        <w:t xml:space="preserve"> </w:t>
      </w:r>
      <w:r w:rsidRPr="00C07F6D">
        <w:rPr>
          <w:rFonts w:ascii="Times New Roman" w:hAnsi="Times New Roman"/>
          <w:sz w:val="28"/>
        </w:rPr>
        <w:t>чел.)</w:t>
      </w:r>
      <w:r w:rsidRPr="00C07F6D">
        <w:rPr>
          <w:rFonts w:ascii="Times New Roman" w:hAnsi="Times New Roman"/>
          <w:spacing w:val="-6"/>
          <w:sz w:val="28"/>
        </w:rPr>
        <w:t xml:space="preserve"> </w:t>
      </w:r>
      <w:r w:rsidRPr="00C07F6D">
        <w:rPr>
          <w:rFonts w:ascii="Times New Roman" w:hAnsi="Times New Roman"/>
          <w:sz w:val="28"/>
        </w:rPr>
        <w:t>–</w:t>
      </w:r>
      <w:r w:rsidRPr="00C07F6D">
        <w:rPr>
          <w:rFonts w:ascii="Times New Roman" w:hAnsi="Times New Roman"/>
          <w:spacing w:val="-5"/>
          <w:sz w:val="28"/>
        </w:rPr>
        <w:t xml:space="preserve"> мужского </w:t>
      </w:r>
      <w:r w:rsidRPr="00C07F6D">
        <w:rPr>
          <w:rFonts w:ascii="Times New Roman" w:hAnsi="Times New Roman"/>
          <w:sz w:val="28"/>
        </w:rPr>
        <w:t>населения;</w:t>
      </w:r>
    </w:p>
    <w:p w:rsidR="00274206" w:rsidRPr="00C07F6D" w:rsidRDefault="0059242A" w:rsidP="00274206">
      <w:pPr>
        <w:pStyle w:val="a3"/>
        <w:widowControl w:val="0"/>
        <w:numPr>
          <w:ilvl w:val="0"/>
          <w:numId w:val="7"/>
        </w:numPr>
        <w:tabs>
          <w:tab w:val="left" w:pos="1197"/>
        </w:tabs>
        <w:autoSpaceDE w:val="0"/>
        <w:autoSpaceDN w:val="0"/>
        <w:spacing w:before="48" w:after="0" w:line="240" w:lineRule="auto"/>
        <w:ind w:left="1196"/>
        <w:contextualSpacing w:val="0"/>
        <w:jc w:val="both"/>
        <w:rPr>
          <w:rFonts w:ascii="Times New Roman" w:hAnsi="Times New Roman"/>
          <w:sz w:val="28"/>
        </w:rPr>
      </w:pPr>
      <w:r w:rsidRPr="00C07F6D">
        <w:rPr>
          <w:rFonts w:ascii="Times New Roman" w:hAnsi="Times New Roman"/>
          <w:sz w:val="28"/>
        </w:rPr>
        <w:t>47,37</w:t>
      </w:r>
      <w:r w:rsidR="00274206" w:rsidRPr="00C07F6D">
        <w:rPr>
          <w:rFonts w:ascii="Times New Roman" w:hAnsi="Times New Roman"/>
          <w:sz w:val="28"/>
        </w:rPr>
        <w:t>%</w:t>
      </w:r>
      <w:r w:rsidR="00274206" w:rsidRPr="00C07F6D">
        <w:rPr>
          <w:rFonts w:ascii="Times New Roman" w:hAnsi="Times New Roman"/>
          <w:spacing w:val="-5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(</w:t>
      </w:r>
      <w:r w:rsidR="008B5096" w:rsidRPr="00C07F6D">
        <w:rPr>
          <w:rFonts w:ascii="Times New Roman" w:hAnsi="Times New Roman"/>
          <w:sz w:val="28"/>
        </w:rPr>
        <w:t>495</w:t>
      </w:r>
      <w:r w:rsidR="00274206" w:rsidRPr="00C07F6D">
        <w:rPr>
          <w:rFonts w:ascii="Times New Roman" w:hAnsi="Times New Roman"/>
          <w:sz w:val="28"/>
        </w:rPr>
        <w:t xml:space="preserve"> чел.)</w:t>
      </w:r>
      <w:r w:rsidR="00274206" w:rsidRPr="00C07F6D">
        <w:rPr>
          <w:rFonts w:ascii="Times New Roman" w:hAnsi="Times New Roman"/>
          <w:spacing w:val="63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–</w:t>
      </w:r>
      <w:r w:rsidR="00274206" w:rsidRPr="00C07F6D">
        <w:rPr>
          <w:rFonts w:ascii="Times New Roman" w:hAnsi="Times New Roman"/>
          <w:spacing w:val="-4"/>
          <w:sz w:val="28"/>
        </w:rPr>
        <w:t xml:space="preserve"> женского </w:t>
      </w:r>
      <w:r w:rsidR="00274206" w:rsidRPr="00C07F6D">
        <w:rPr>
          <w:rFonts w:ascii="Times New Roman" w:hAnsi="Times New Roman"/>
          <w:sz w:val="28"/>
        </w:rPr>
        <w:t>населения;</w:t>
      </w:r>
      <w:r w:rsidR="00274206" w:rsidRPr="00C07F6D">
        <w:rPr>
          <w:rFonts w:ascii="Times New Roman" w:hAnsi="Times New Roman"/>
          <w:spacing w:val="-3"/>
          <w:sz w:val="28"/>
        </w:rPr>
        <w:t xml:space="preserve"> </w:t>
      </w:r>
    </w:p>
    <w:p w:rsidR="00274206" w:rsidRPr="00C07F6D" w:rsidRDefault="0059242A" w:rsidP="00274206">
      <w:pPr>
        <w:pStyle w:val="a3"/>
        <w:widowControl w:val="0"/>
        <w:numPr>
          <w:ilvl w:val="0"/>
          <w:numId w:val="7"/>
        </w:numPr>
        <w:tabs>
          <w:tab w:val="left" w:pos="1125"/>
        </w:tabs>
        <w:autoSpaceDE w:val="0"/>
        <w:autoSpaceDN w:val="0"/>
        <w:spacing w:before="48" w:after="0" w:line="240" w:lineRule="auto"/>
        <w:ind w:left="1124" w:hanging="164"/>
        <w:contextualSpacing w:val="0"/>
        <w:jc w:val="both"/>
        <w:rPr>
          <w:rFonts w:ascii="Times New Roman" w:hAnsi="Times New Roman"/>
          <w:sz w:val="28"/>
        </w:rPr>
      </w:pPr>
      <w:r w:rsidRPr="00C07F6D">
        <w:rPr>
          <w:rFonts w:ascii="Times New Roman" w:hAnsi="Times New Roman"/>
          <w:sz w:val="28"/>
        </w:rPr>
        <w:t>11</w:t>
      </w:r>
      <w:r w:rsidR="00274206" w:rsidRPr="00C07F6D">
        <w:rPr>
          <w:rFonts w:ascii="Times New Roman" w:hAnsi="Times New Roman"/>
          <w:sz w:val="28"/>
        </w:rPr>
        <w:t>%</w:t>
      </w:r>
      <w:r w:rsidR="00274206" w:rsidRPr="00C07F6D">
        <w:rPr>
          <w:rFonts w:ascii="Times New Roman" w:hAnsi="Times New Roman"/>
          <w:spacing w:val="-5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(</w:t>
      </w:r>
      <w:r w:rsidR="008B5096" w:rsidRPr="00C07F6D">
        <w:rPr>
          <w:rFonts w:ascii="Times New Roman" w:hAnsi="Times New Roman"/>
          <w:sz w:val="28"/>
        </w:rPr>
        <w:t>115</w:t>
      </w:r>
      <w:r w:rsidR="00274206" w:rsidRPr="00C07F6D">
        <w:rPr>
          <w:rFonts w:ascii="Times New Roman" w:hAnsi="Times New Roman"/>
          <w:spacing w:val="-3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чел.)</w:t>
      </w:r>
      <w:r w:rsidR="00274206" w:rsidRPr="00C07F6D">
        <w:rPr>
          <w:rFonts w:ascii="Times New Roman" w:hAnsi="Times New Roman"/>
          <w:spacing w:val="-4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-</w:t>
      </w:r>
      <w:r w:rsidR="00274206" w:rsidRPr="00C07F6D">
        <w:rPr>
          <w:rFonts w:ascii="Times New Roman" w:hAnsi="Times New Roman"/>
          <w:spacing w:val="-3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моложе</w:t>
      </w:r>
      <w:r w:rsidR="00274206" w:rsidRPr="00C07F6D">
        <w:rPr>
          <w:rFonts w:ascii="Times New Roman" w:hAnsi="Times New Roman"/>
          <w:spacing w:val="-3"/>
          <w:sz w:val="28"/>
        </w:rPr>
        <w:t xml:space="preserve"> </w:t>
      </w:r>
      <w:r w:rsidR="00274206" w:rsidRPr="00C07F6D">
        <w:rPr>
          <w:rFonts w:ascii="Times New Roman" w:hAnsi="Times New Roman"/>
          <w:sz w:val="28"/>
        </w:rPr>
        <w:t>18 лет.</w:t>
      </w:r>
    </w:p>
    <w:p w:rsidR="00274206" w:rsidRPr="006D7D88" w:rsidRDefault="00274206" w:rsidP="00274206">
      <w:pPr>
        <w:widowControl w:val="0"/>
        <w:tabs>
          <w:tab w:val="left" w:pos="1125"/>
        </w:tabs>
        <w:autoSpaceDE w:val="0"/>
        <w:autoSpaceDN w:val="0"/>
        <w:spacing w:before="48" w:after="0" w:line="240" w:lineRule="auto"/>
        <w:jc w:val="both"/>
        <w:rPr>
          <w:rFonts w:ascii="Times New Roman" w:hAnsi="Times New Roman"/>
          <w:color w:val="FF0000"/>
          <w:sz w:val="28"/>
        </w:rPr>
      </w:pPr>
      <w:r w:rsidRPr="006D7D88">
        <w:rPr>
          <w:rFonts w:ascii="Times New Roman" w:hAnsi="Times New Roman"/>
          <w:color w:val="FF0000"/>
          <w:sz w:val="28"/>
        </w:rPr>
        <w:t xml:space="preserve"> </w:t>
      </w:r>
    </w:p>
    <w:p w:rsidR="00274206" w:rsidRPr="00253E6F" w:rsidRDefault="00274206" w:rsidP="00253E6F">
      <w:pPr>
        <w:pStyle w:val="a7"/>
        <w:spacing w:after="0" w:line="360" w:lineRule="auto"/>
        <w:ind w:right="311" w:firstLine="566"/>
        <w:jc w:val="both"/>
        <w:rPr>
          <w:rFonts w:ascii="Times New Roman" w:hAnsi="Times New Roman"/>
          <w:sz w:val="28"/>
          <w:szCs w:val="28"/>
        </w:rPr>
      </w:pPr>
      <w:r w:rsidRPr="00253E6F">
        <w:rPr>
          <w:rFonts w:ascii="Times New Roman" w:hAnsi="Times New Roman"/>
          <w:sz w:val="28"/>
          <w:szCs w:val="28"/>
        </w:rPr>
        <w:t xml:space="preserve">Перспектива развития имеется в административном центре сельсовета с. </w:t>
      </w:r>
      <w:proofErr w:type="spellStart"/>
      <w:r w:rsidR="00C07F6D" w:rsidRPr="00253E6F">
        <w:rPr>
          <w:rFonts w:ascii="Times New Roman" w:hAnsi="Times New Roman"/>
          <w:sz w:val="28"/>
          <w:szCs w:val="28"/>
        </w:rPr>
        <w:t>Иванчиково</w:t>
      </w:r>
      <w:proofErr w:type="spellEnd"/>
      <w:r w:rsidRPr="00253E6F">
        <w:rPr>
          <w:rFonts w:ascii="Times New Roman" w:hAnsi="Times New Roman"/>
          <w:sz w:val="28"/>
          <w:szCs w:val="28"/>
        </w:rPr>
        <w:t xml:space="preserve">, а также в </w:t>
      </w:r>
      <w:r w:rsidR="00C07F6D" w:rsidRPr="00253E6F">
        <w:rPr>
          <w:rFonts w:ascii="Times New Roman" w:hAnsi="Times New Roman"/>
          <w:sz w:val="28"/>
          <w:szCs w:val="28"/>
        </w:rPr>
        <w:t xml:space="preserve">с. Ольшанка, д. </w:t>
      </w:r>
      <w:proofErr w:type="spellStart"/>
      <w:r w:rsidR="00C07F6D" w:rsidRPr="00253E6F">
        <w:rPr>
          <w:rFonts w:ascii="Times New Roman" w:hAnsi="Times New Roman"/>
          <w:sz w:val="28"/>
          <w:szCs w:val="28"/>
        </w:rPr>
        <w:t>Полячково</w:t>
      </w:r>
      <w:proofErr w:type="spellEnd"/>
      <w:r w:rsidR="00C07F6D" w:rsidRPr="00253E6F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C07F6D" w:rsidRPr="00253E6F">
        <w:rPr>
          <w:rFonts w:ascii="Times New Roman" w:hAnsi="Times New Roman"/>
          <w:sz w:val="28"/>
          <w:szCs w:val="28"/>
        </w:rPr>
        <w:t>Телятниково</w:t>
      </w:r>
      <w:proofErr w:type="spellEnd"/>
      <w:r w:rsidR="00C07F6D" w:rsidRPr="00253E6F">
        <w:rPr>
          <w:rFonts w:ascii="Times New Roman" w:hAnsi="Times New Roman"/>
          <w:sz w:val="28"/>
          <w:szCs w:val="28"/>
        </w:rPr>
        <w:t xml:space="preserve"> </w:t>
      </w:r>
      <w:r w:rsidRPr="00253E6F">
        <w:rPr>
          <w:rFonts w:ascii="Times New Roman" w:hAnsi="Times New Roman"/>
          <w:sz w:val="28"/>
          <w:szCs w:val="28"/>
        </w:rPr>
        <w:lastRenderedPageBreak/>
        <w:t>(промышленное, гражданское строительство, рекреация, сельскохозяйственное производство).</w:t>
      </w:r>
    </w:p>
    <w:p w:rsidR="00253E6F" w:rsidRPr="00A32533" w:rsidRDefault="00253E6F" w:rsidP="00A32533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3E6F">
        <w:rPr>
          <w:rFonts w:ascii="Times New Roman" w:hAnsi="Times New Roman"/>
          <w:bCs/>
          <w:sz w:val="28"/>
          <w:szCs w:val="28"/>
        </w:rPr>
        <w:t xml:space="preserve">Восстановление и развитие промышленного потенциала </w:t>
      </w:r>
      <w:r w:rsidRPr="00A32533">
        <w:rPr>
          <w:rFonts w:ascii="Times New Roman" w:hAnsi="Times New Roman"/>
          <w:bCs/>
          <w:sz w:val="28"/>
          <w:szCs w:val="28"/>
        </w:rPr>
        <w:t>муниципального образования планируется посредством привлечения инвесторов и развития соответствующих промышленных производств.</w:t>
      </w:r>
    </w:p>
    <w:p w:rsidR="00BA28A2" w:rsidRPr="00A32533" w:rsidRDefault="00BA28A2" w:rsidP="00A32533">
      <w:pPr>
        <w:pStyle w:val="ad"/>
        <w:shd w:val="clear" w:color="auto" w:fill="auto"/>
        <w:spacing w:line="360" w:lineRule="auto"/>
        <w:ind w:firstLine="708"/>
        <w:jc w:val="lef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A32533">
        <w:rPr>
          <w:rFonts w:ascii="Times New Roman" w:hAnsi="Times New Roman" w:cs="Times New Roman"/>
          <w:sz w:val="28"/>
          <w:szCs w:val="28"/>
        </w:rPr>
        <w:t xml:space="preserve">Основными характеристиками современной демографической ситуации в </w:t>
      </w:r>
      <w:proofErr w:type="spellStart"/>
      <w:r w:rsidRPr="00A32533">
        <w:rPr>
          <w:rFonts w:ascii="Times New Roman" w:hAnsi="Times New Roman" w:cs="Times New Roman"/>
          <w:sz w:val="28"/>
          <w:szCs w:val="28"/>
        </w:rPr>
        <w:t>Иванчиковском</w:t>
      </w:r>
      <w:proofErr w:type="spellEnd"/>
      <w:r w:rsidRPr="00A32533">
        <w:rPr>
          <w:rFonts w:ascii="Times New Roman" w:hAnsi="Times New Roman" w:cs="Times New Roman"/>
          <w:sz w:val="28"/>
          <w:szCs w:val="28"/>
        </w:rPr>
        <w:t xml:space="preserve"> сельсовете являются следующие:</w:t>
      </w:r>
    </w:p>
    <w:p w:rsidR="00BA28A2" w:rsidRPr="00A32533" w:rsidRDefault="00BA28A2" w:rsidP="00A32533">
      <w:pPr>
        <w:pStyle w:val="21"/>
        <w:numPr>
          <w:ilvl w:val="0"/>
          <w:numId w:val="9"/>
        </w:numPr>
        <w:shd w:val="clear" w:color="auto" w:fill="auto"/>
        <w:tabs>
          <w:tab w:val="left" w:pos="11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регрессивный тип возрастной структуры населения с долей старческих возрастных групп, превышающих в 2,5 детские;</w:t>
      </w:r>
    </w:p>
    <w:p w:rsidR="00BA28A2" w:rsidRPr="00A32533" w:rsidRDefault="00BA28A2" w:rsidP="00A32533">
      <w:pPr>
        <w:pStyle w:val="21"/>
        <w:numPr>
          <w:ilvl w:val="0"/>
          <w:numId w:val="9"/>
        </w:numPr>
        <w:shd w:val="clear" w:color="auto" w:fill="auto"/>
        <w:tabs>
          <w:tab w:val="left" w:pos="11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BA28A2" w:rsidRPr="00A32533" w:rsidRDefault="00BA28A2" w:rsidP="00A32533">
      <w:pPr>
        <w:pStyle w:val="21"/>
        <w:numPr>
          <w:ilvl w:val="0"/>
          <w:numId w:val="9"/>
        </w:numPr>
        <w:shd w:val="clear" w:color="auto" w:fill="auto"/>
        <w:tabs>
          <w:tab w:val="left" w:pos="11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:rsidR="00BA28A2" w:rsidRPr="00A32533" w:rsidRDefault="00BA28A2" w:rsidP="00A32533">
      <w:pPr>
        <w:pStyle w:val="21"/>
        <w:numPr>
          <w:ilvl w:val="0"/>
          <w:numId w:val="9"/>
        </w:numPr>
        <w:shd w:val="clear" w:color="auto" w:fill="auto"/>
        <w:tabs>
          <w:tab w:val="left" w:pos="11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высокий уровень смертности населения, особенно в трудоспособном возрасте;</w:t>
      </w:r>
    </w:p>
    <w:p w:rsidR="00BA28A2" w:rsidRPr="00A32533" w:rsidRDefault="00BA28A2" w:rsidP="00A32533">
      <w:pPr>
        <w:pStyle w:val="21"/>
        <w:numPr>
          <w:ilvl w:val="0"/>
          <w:numId w:val="9"/>
        </w:numPr>
        <w:shd w:val="clear" w:color="auto" w:fill="auto"/>
        <w:tabs>
          <w:tab w:val="left" w:pos="11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низкие показатели продолжительности жизни населения;</w:t>
      </w:r>
    </w:p>
    <w:p w:rsidR="00BA28A2" w:rsidRPr="00A32533" w:rsidRDefault="00BA28A2" w:rsidP="00A32533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Иванчиковского сельсовета.</w:t>
      </w:r>
    </w:p>
    <w:p w:rsidR="00BA28A2" w:rsidRPr="00A32533" w:rsidRDefault="00BA28A2" w:rsidP="00A32533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 xml:space="preserve">С учетом выявленных тенденций демографических показателей, наблюдавшихся в России, Курской области, Льговском районе и муниципальном образовании за последние годы, с помощью упрощенного метода передвижки возрастов, который соответствует логике старения и обновления населения, рассчитаны два варианта перспективной численности населения Иванчиковского сельсовета - инерционный и стабилизационный, - которые необходимы в условиях </w:t>
      </w:r>
      <w:proofErr w:type="spellStart"/>
      <w:r w:rsidRPr="00A32533">
        <w:rPr>
          <w:rFonts w:ascii="Times New Roman" w:hAnsi="Times New Roman" w:cs="Times New Roman"/>
          <w:sz w:val="28"/>
          <w:szCs w:val="28"/>
        </w:rPr>
        <w:t>поливариантности</w:t>
      </w:r>
      <w:proofErr w:type="spellEnd"/>
      <w:r w:rsidRPr="00A32533">
        <w:rPr>
          <w:rFonts w:ascii="Times New Roman" w:hAnsi="Times New Roman" w:cs="Times New Roman"/>
          <w:sz w:val="28"/>
          <w:szCs w:val="28"/>
        </w:rPr>
        <w:t xml:space="preserve"> дальнейшего </w:t>
      </w:r>
      <w:proofErr w:type="spellStart"/>
      <w:r w:rsidRPr="00A32533">
        <w:rPr>
          <w:rFonts w:ascii="Times New Roman" w:hAnsi="Times New Roman" w:cs="Times New Roman"/>
          <w:sz w:val="28"/>
          <w:szCs w:val="28"/>
        </w:rPr>
        <w:t>социально</w:t>
      </w:r>
      <w:r w:rsidRPr="00A32533">
        <w:rPr>
          <w:rFonts w:ascii="Times New Roman" w:hAnsi="Times New Roman" w:cs="Times New Roman"/>
          <w:sz w:val="28"/>
          <w:szCs w:val="28"/>
        </w:rPr>
        <w:softHyphen/>
        <w:t>экономического</w:t>
      </w:r>
      <w:proofErr w:type="spellEnd"/>
      <w:r w:rsidRPr="00A32533">
        <w:rPr>
          <w:rFonts w:ascii="Times New Roman" w:hAnsi="Times New Roman" w:cs="Times New Roman"/>
          <w:sz w:val="28"/>
          <w:szCs w:val="28"/>
        </w:rPr>
        <w:t xml:space="preserve"> развития муниципального образования</w:t>
      </w:r>
    </w:p>
    <w:p w:rsidR="00BA28A2" w:rsidRPr="00A32533" w:rsidRDefault="00BA28A2" w:rsidP="00A32533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 xml:space="preserve">В основу «инерционного» сценария прогноза было положено следование </w:t>
      </w:r>
      <w:r w:rsidRPr="00A32533">
        <w:rPr>
          <w:rFonts w:ascii="Times New Roman" w:hAnsi="Times New Roman" w:cs="Times New Roman"/>
          <w:sz w:val="28"/>
          <w:szCs w:val="28"/>
        </w:rPr>
        <w:lastRenderedPageBreak/>
        <w:t>сложившимся демографическим тенденциям на фоне отсутствия существенных изменений экономической ситуации. Сценарий имеет следующие прогнозные показатели: сокращение численности населения на 8,7%, а в дальнейшем на 36,5%.</w:t>
      </w:r>
    </w:p>
    <w:p w:rsidR="00BA28A2" w:rsidRPr="00A32533" w:rsidRDefault="00BA28A2" w:rsidP="00A32533">
      <w:pPr>
        <w:widowControl w:val="0"/>
        <w:autoSpaceDE w:val="0"/>
        <w:autoSpaceDN w:val="0"/>
        <w:spacing w:after="0" w:line="360" w:lineRule="auto"/>
        <w:ind w:right="306" w:firstLine="708"/>
        <w:jc w:val="both"/>
        <w:rPr>
          <w:rFonts w:ascii="Times New Roman" w:hAnsi="Times New Roman"/>
          <w:sz w:val="28"/>
          <w:szCs w:val="28"/>
        </w:rPr>
      </w:pPr>
      <w:r w:rsidRPr="00A32533">
        <w:rPr>
          <w:rFonts w:ascii="Times New Roman" w:hAnsi="Times New Roman"/>
          <w:sz w:val="28"/>
          <w:szCs w:val="28"/>
        </w:rPr>
        <w:t xml:space="preserve">«Стабилизационный» сценарий основывался на гипотезе постепенного улучшения экономической и демографической ситуации в стране в целом и в муниципальном образовании в частности, и как следствие, стабилизация демографических показателей. Согласно этому варианту, в </w:t>
      </w:r>
      <w:proofErr w:type="spellStart"/>
      <w:r w:rsidRPr="00A32533">
        <w:rPr>
          <w:rFonts w:ascii="Times New Roman" w:hAnsi="Times New Roman"/>
          <w:sz w:val="28"/>
          <w:szCs w:val="28"/>
        </w:rPr>
        <w:t>Иванчиковском</w:t>
      </w:r>
      <w:proofErr w:type="spellEnd"/>
      <w:r w:rsidRPr="00A32533">
        <w:rPr>
          <w:rFonts w:ascii="Times New Roman" w:hAnsi="Times New Roman"/>
          <w:sz w:val="28"/>
          <w:szCs w:val="28"/>
        </w:rPr>
        <w:t xml:space="preserve"> сельсовете на расчетный срок ожидается сокращение численности населения на 7,2%, однако, улучшение жилищных условий, совершенствование социальной, инженерно-транспортной инфраструктуры, формирование условий для миграционного прироста, будут способствовать мобилизации демографического потенциала сельсовета. </w:t>
      </w:r>
    </w:p>
    <w:p w:rsidR="00BA28A2" w:rsidRPr="00A32533" w:rsidRDefault="00BA28A2" w:rsidP="00A32533">
      <w:pPr>
        <w:pStyle w:val="21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Таким образом, оба сценария прогноза предполагают сокращение численности населения к расчетному сроку генерального плана: на 36,5% по инерционному сценарию и на 7,2% по стабилизационному сценарию.</w:t>
      </w:r>
    </w:p>
    <w:p w:rsidR="00BA28A2" w:rsidRPr="00A32533" w:rsidRDefault="00BA28A2" w:rsidP="00A32533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Для решения проблем сложившегося демографического развития Иванчиковского сельсовета необходимо принятие мер по разработке действенных механизмов регулирования процесса воспроизводства населения в новых условиях. Перспективы демографического развития сельсовета будут определяться:</w:t>
      </w:r>
    </w:p>
    <w:p w:rsidR="00BA28A2" w:rsidRPr="00A32533" w:rsidRDefault="00BA28A2" w:rsidP="00A32533">
      <w:pPr>
        <w:pStyle w:val="21"/>
        <w:shd w:val="clear" w:color="auto" w:fill="auto"/>
        <w:tabs>
          <w:tab w:val="left" w:pos="10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1) Возможностью привлечения и закрепления молодых кадров трудоспособного населения;</w:t>
      </w:r>
    </w:p>
    <w:p w:rsidR="00BA28A2" w:rsidRPr="00A32533" w:rsidRDefault="00BA28A2" w:rsidP="00A32533">
      <w:pPr>
        <w:pStyle w:val="21"/>
        <w:shd w:val="clear" w:color="auto" w:fill="auto"/>
        <w:tabs>
          <w:tab w:val="left" w:pos="10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2) Интенсивной маятниковой миграцией с территории других муниципальных образований Льговского района и области в целом;</w:t>
      </w:r>
    </w:p>
    <w:p w:rsidR="00BA28A2" w:rsidRPr="00A32533" w:rsidRDefault="00BA28A2" w:rsidP="00A32533">
      <w:pPr>
        <w:pStyle w:val="21"/>
        <w:shd w:val="clear" w:color="auto" w:fill="auto"/>
        <w:tabs>
          <w:tab w:val="left" w:pos="10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3) Созданием механизма социальной защищённости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BA28A2" w:rsidRPr="00A32533" w:rsidRDefault="00BA28A2" w:rsidP="00A32533">
      <w:pPr>
        <w:pStyle w:val="21"/>
        <w:shd w:val="clear" w:color="auto" w:fill="auto"/>
        <w:tabs>
          <w:tab w:val="left" w:pos="10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lastRenderedPageBreak/>
        <w:t>4) Улучшением жилищных условий - благоустройство жилищного фонда;</w:t>
      </w:r>
    </w:p>
    <w:p w:rsidR="00BA28A2" w:rsidRPr="00A32533" w:rsidRDefault="00BA28A2" w:rsidP="00A32533">
      <w:pPr>
        <w:pStyle w:val="21"/>
        <w:shd w:val="clear" w:color="auto" w:fill="auto"/>
        <w:tabs>
          <w:tab w:val="left" w:pos="10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5) Совершенствованием социальной инфраструктуры муниципального образования;</w:t>
      </w:r>
    </w:p>
    <w:p w:rsidR="00BA28A2" w:rsidRPr="00A32533" w:rsidRDefault="00BA28A2" w:rsidP="00A32533">
      <w:pPr>
        <w:pStyle w:val="21"/>
        <w:shd w:val="clear" w:color="auto" w:fill="auto"/>
        <w:tabs>
          <w:tab w:val="left" w:pos="107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6) Улучшением инженерно-транспортной инфраструктуры.</w:t>
      </w:r>
    </w:p>
    <w:p w:rsidR="00BA28A2" w:rsidRPr="00A32533" w:rsidRDefault="00BA28A2" w:rsidP="00A32533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533">
        <w:rPr>
          <w:rFonts w:ascii="Times New Roman" w:hAnsi="Times New Roman" w:cs="Times New Roman"/>
          <w:sz w:val="28"/>
          <w:szCs w:val="28"/>
        </w:rPr>
        <w:t>Важно отметить, что в современных условиях необходимо стремиться к реализации стабилизационного сценария в полном объеме, проводя осмысленную демографическую и миграционную политику, реализуя в полном объеме мероприятия, предусмотренные проектом генерального плана. В связи с этим за основу при планировании социально-экономического развития Иванчиковского сельсовета принимается стабилизационный сценарий, относительно которого планируются мероприятия по развитию территории муниципального образования.</w:t>
      </w:r>
    </w:p>
    <w:p w:rsidR="00BA28A2" w:rsidRPr="00B87D47" w:rsidRDefault="00BA28A2" w:rsidP="00BA28A2">
      <w:pPr>
        <w:pStyle w:val="14"/>
        <w:shd w:val="clear" w:color="auto" w:fill="auto"/>
        <w:tabs>
          <w:tab w:val="left" w:pos="1023"/>
        </w:tabs>
        <w:spacing w:after="0" w:line="276" w:lineRule="auto"/>
        <w:outlineLvl w:val="9"/>
        <w:rPr>
          <w:b/>
          <w:sz w:val="28"/>
          <w:szCs w:val="28"/>
        </w:rPr>
      </w:pPr>
    </w:p>
    <w:p w:rsidR="00274206" w:rsidRDefault="00274206" w:rsidP="00274206">
      <w:pPr>
        <w:pStyle w:val="1"/>
        <w:numPr>
          <w:ilvl w:val="2"/>
          <w:numId w:val="5"/>
        </w:numPr>
        <w:tabs>
          <w:tab w:val="left" w:pos="3453"/>
        </w:tabs>
        <w:spacing w:line="360" w:lineRule="auto"/>
        <w:jc w:val="both"/>
      </w:pPr>
      <w:bookmarkStart w:id="10" w:name="_TOC_250025"/>
      <w:r>
        <w:t>Прогноз</w:t>
      </w:r>
      <w:r>
        <w:rPr>
          <w:spacing w:val="-1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bookmarkEnd w:id="10"/>
      <w:r>
        <w:t>застройки</w:t>
      </w:r>
    </w:p>
    <w:p w:rsidR="006A0B04" w:rsidRDefault="006A0B04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6A0B04" w:rsidRPr="006A0B04" w:rsidRDefault="00274206" w:rsidP="006A0B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B04">
        <w:rPr>
          <w:rFonts w:ascii="Times New Roman" w:hAnsi="Times New Roman"/>
          <w:sz w:val="28"/>
          <w:szCs w:val="28"/>
        </w:rPr>
        <w:t>На</w:t>
      </w:r>
      <w:r w:rsidRPr="006A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B04">
        <w:rPr>
          <w:rFonts w:ascii="Times New Roman" w:hAnsi="Times New Roman"/>
          <w:sz w:val="28"/>
          <w:szCs w:val="28"/>
        </w:rPr>
        <w:t>территории</w:t>
      </w:r>
      <w:r w:rsidRPr="006A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D7D88" w:rsidRPr="006A0B04">
        <w:rPr>
          <w:rFonts w:ascii="Times New Roman" w:hAnsi="Times New Roman"/>
          <w:sz w:val="28"/>
          <w:szCs w:val="28"/>
        </w:rPr>
        <w:t>Иванчиковского</w:t>
      </w:r>
      <w:r w:rsidRPr="006A0B04">
        <w:rPr>
          <w:rFonts w:ascii="Times New Roman" w:hAnsi="Times New Roman"/>
          <w:sz w:val="28"/>
          <w:szCs w:val="28"/>
        </w:rPr>
        <w:t xml:space="preserve"> сельсовета</w:t>
      </w:r>
      <w:r w:rsidRPr="006A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B04">
        <w:rPr>
          <w:rFonts w:ascii="Times New Roman" w:hAnsi="Times New Roman"/>
          <w:sz w:val="28"/>
          <w:szCs w:val="28"/>
        </w:rPr>
        <w:t>площадь</w:t>
      </w:r>
      <w:r w:rsidRPr="006A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B04">
        <w:rPr>
          <w:rFonts w:ascii="Times New Roman" w:hAnsi="Times New Roman"/>
          <w:sz w:val="28"/>
          <w:szCs w:val="28"/>
        </w:rPr>
        <w:t>жилищного</w:t>
      </w:r>
      <w:r w:rsidRPr="006A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B04">
        <w:rPr>
          <w:rFonts w:ascii="Times New Roman" w:hAnsi="Times New Roman"/>
          <w:sz w:val="28"/>
          <w:szCs w:val="28"/>
        </w:rPr>
        <w:t>фонда</w:t>
      </w:r>
      <w:r w:rsidRPr="006A0B0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0B04">
        <w:rPr>
          <w:rFonts w:ascii="Times New Roman" w:hAnsi="Times New Roman"/>
          <w:sz w:val="28"/>
          <w:szCs w:val="28"/>
        </w:rPr>
        <w:t xml:space="preserve">составляет </w:t>
      </w:r>
      <w:r w:rsidR="006A0B04" w:rsidRPr="006A0B04">
        <w:rPr>
          <w:rFonts w:ascii="Times New Roman" w:hAnsi="Times New Roman"/>
          <w:sz w:val="28"/>
          <w:szCs w:val="28"/>
        </w:rPr>
        <w:t>21495 м</w:t>
      </w:r>
      <w:r w:rsidR="006A0B04" w:rsidRPr="006A0B04">
        <w:rPr>
          <w:rFonts w:ascii="Times New Roman" w:hAnsi="Times New Roman"/>
          <w:sz w:val="28"/>
          <w:szCs w:val="28"/>
          <w:vertAlign w:val="superscript"/>
        </w:rPr>
        <w:t>2</w:t>
      </w:r>
      <w:r w:rsidRPr="006A0B04">
        <w:rPr>
          <w:rFonts w:ascii="Times New Roman" w:hAnsi="Times New Roman"/>
          <w:sz w:val="28"/>
          <w:szCs w:val="28"/>
        </w:rPr>
        <w:t>. Существующее количество жилищного фонда определяет относительно высокий уровень обеспеченности населения жильем до 1</w:t>
      </w:r>
      <w:r w:rsidR="006A0B04" w:rsidRPr="006A0B04">
        <w:rPr>
          <w:rFonts w:ascii="Times New Roman" w:hAnsi="Times New Roman"/>
          <w:sz w:val="28"/>
          <w:szCs w:val="28"/>
        </w:rPr>
        <w:t>8</w:t>
      </w:r>
      <w:r w:rsidRPr="006A0B04">
        <w:rPr>
          <w:rFonts w:ascii="Times New Roman" w:hAnsi="Times New Roman"/>
          <w:sz w:val="28"/>
          <w:szCs w:val="28"/>
        </w:rPr>
        <w:t xml:space="preserve"> м</w:t>
      </w:r>
      <w:r w:rsidRPr="006A0B04">
        <w:rPr>
          <w:rFonts w:ascii="Times New Roman" w:hAnsi="Times New Roman"/>
          <w:sz w:val="28"/>
          <w:szCs w:val="28"/>
          <w:vertAlign w:val="superscript"/>
        </w:rPr>
        <w:t>2</w:t>
      </w:r>
      <w:r w:rsidRPr="006A0B04">
        <w:rPr>
          <w:rFonts w:ascii="Times New Roman" w:hAnsi="Times New Roman"/>
          <w:sz w:val="28"/>
          <w:szCs w:val="28"/>
        </w:rPr>
        <w:t>/чел</w:t>
      </w:r>
      <w:r w:rsidR="006A0B04">
        <w:rPr>
          <w:rFonts w:ascii="Times New Roman" w:hAnsi="Times New Roman"/>
          <w:sz w:val="28"/>
          <w:szCs w:val="28"/>
        </w:rPr>
        <w:t xml:space="preserve">. </w:t>
      </w:r>
      <w:r w:rsidR="006A0B04" w:rsidRPr="006A0B04">
        <w:rPr>
          <w:rFonts w:ascii="Times New Roman" w:hAnsi="Times New Roman"/>
          <w:sz w:val="28"/>
          <w:szCs w:val="28"/>
        </w:rPr>
        <w:t>Большинство жилых помещений в муниципальном образовании «Иванчиковский сельсовет» имеют износ до 60%. Ветхое и аварийное жильё отсутствует.</w:t>
      </w:r>
    </w:p>
    <w:p w:rsidR="006A0B04" w:rsidRDefault="006A0B04" w:rsidP="006A0B0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6A0B04">
        <w:rPr>
          <w:rFonts w:ascii="Times New Roman" w:hAnsi="Times New Roman"/>
          <w:iCs/>
          <w:sz w:val="28"/>
          <w:szCs w:val="28"/>
        </w:rPr>
        <w:t>Обеспеченность инженерной инфраструктурой жилых зданий является низкой, так как сельсовет не имеет развитых систем водоснабжения, водоотведения, а газификация отсутствует полностью.</w:t>
      </w:r>
    </w:p>
    <w:p w:rsidR="00274206" w:rsidRPr="006A0B04" w:rsidRDefault="006A0B04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6A0B04">
        <w:rPr>
          <w:rFonts w:ascii="Times New Roman" w:hAnsi="Times New Roman"/>
          <w:sz w:val="28"/>
          <w:szCs w:val="28"/>
        </w:rPr>
        <w:t>Г</w:t>
      </w:r>
      <w:r w:rsidR="00274206" w:rsidRPr="006A0B04">
        <w:rPr>
          <w:rFonts w:ascii="Times New Roman" w:hAnsi="Times New Roman"/>
          <w:sz w:val="28"/>
          <w:szCs w:val="28"/>
        </w:rPr>
        <w:t xml:space="preserve">енеральным планом предусматривается </w:t>
      </w:r>
      <w:r w:rsidR="00274206" w:rsidRPr="006A0B04">
        <w:rPr>
          <w:rFonts w:ascii="Times New Roman" w:hAnsi="Times New Roman"/>
          <w:sz w:val="28"/>
          <w:szCs w:val="28"/>
          <w:lang w:eastAsia="ru-RU"/>
        </w:rPr>
        <w:t xml:space="preserve">повышение жилищной обеспеченности населения до </w:t>
      </w:r>
      <w:r w:rsidRPr="006A0B04">
        <w:rPr>
          <w:rFonts w:ascii="Times New Roman" w:hAnsi="Times New Roman"/>
          <w:sz w:val="28"/>
          <w:szCs w:val="28"/>
          <w:lang w:eastAsia="ru-RU"/>
        </w:rPr>
        <w:t>20</w:t>
      </w:r>
      <w:r w:rsidR="00274206" w:rsidRPr="006A0B04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274206" w:rsidRPr="006A0B04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274206" w:rsidRPr="006A0B04">
        <w:rPr>
          <w:rFonts w:ascii="Times New Roman" w:hAnsi="Times New Roman"/>
          <w:sz w:val="28"/>
          <w:szCs w:val="28"/>
          <w:lang w:eastAsia="ru-RU"/>
        </w:rPr>
        <w:t xml:space="preserve"> общей площади на 1 жителя</w:t>
      </w:r>
      <w:r w:rsidR="00274206" w:rsidRPr="006A0B04">
        <w:rPr>
          <w:rFonts w:ascii="Times New Roman" w:hAnsi="Times New Roman"/>
          <w:sz w:val="28"/>
          <w:szCs w:val="28"/>
        </w:rPr>
        <w:t xml:space="preserve"> и строительство нового жилищного фонда общей площадью </w:t>
      </w:r>
      <w:r w:rsidRPr="006A0B04">
        <w:rPr>
          <w:rFonts w:ascii="Times New Roman" w:hAnsi="Times New Roman"/>
          <w:sz w:val="28"/>
          <w:szCs w:val="28"/>
        </w:rPr>
        <w:t>22140</w:t>
      </w:r>
      <w:r w:rsidR="00274206" w:rsidRPr="006A0B04">
        <w:rPr>
          <w:rFonts w:ascii="Times New Roman" w:hAnsi="Times New Roman"/>
          <w:sz w:val="28"/>
          <w:szCs w:val="28"/>
        </w:rPr>
        <w:t xml:space="preserve"> м</w:t>
      </w:r>
      <w:r w:rsidR="00274206" w:rsidRPr="006A0B04">
        <w:rPr>
          <w:rFonts w:ascii="Times New Roman" w:hAnsi="Times New Roman"/>
          <w:sz w:val="28"/>
          <w:szCs w:val="28"/>
          <w:vertAlign w:val="superscript"/>
        </w:rPr>
        <w:t>2</w:t>
      </w:r>
      <w:r w:rsidR="00274206" w:rsidRPr="006A0B04">
        <w:rPr>
          <w:rFonts w:ascii="Times New Roman" w:hAnsi="Times New Roman"/>
          <w:sz w:val="28"/>
          <w:szCs w:val="28"/>
        </w:rPr>
        <w:t>.</w:t>
      </w:r>
    </w:p>
    <w:p w:rsidR="00274206" w:rsidRPr="002F7E0F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2F7E0F">
        <w:rPr>
          <w:rFonts w:ascii="Times New Roman" w:hAnsi="Times New Roman"/>
          <w:sz w:val="28"/>
          <w:szCs w:val="28"/>
        </w:rPr>
        <w:lastRenderedPageBreak/>
        <w:t>Жилую застройку планируется вести: на свободных территориях; за счет уплотнения существующей жилой застройки; на месте сносимого аварийного и ветхого жилищного фонда.</w:t>
      </w:r>
    </w:p>
    <w:p w:rsidR="00274206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274206" w:rsidRDefault="00274206" w:rsidP="00274206">
      <w:pPr>
        <w:pStyle w:val="1"/>
        <w:spacing w:line="360" w:lineRule="auto"/>
        <w:ind w:left="0"/>
        <w:jc w:val="center"/>
      </w:pPr>
      <w:bookmarkStart w:id="11" w:name="_TOC_250024"/>
      <w:r>
        <w:t>3.2</w:t>
      </w:r>
      <w:r>
        <w:rPr>
          <w:spacing w:val="-10"/>
        </w:rPr>
        <w:t xml:space="preserve"> </w:t>
      </w:r>
      <w:r>
        <w:t>Прогноз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bookmarkEnd w:id="11"/>
      <w:r>
        <w:t>промышленности</w:t>
      </w:r>
    </w:p>
    <w:p w:rsidR="00507F75" w:rsidRDefault="00507F75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274206" w:rsidRPr="002F7E0F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2F7E0F">
        <w:rPr>
          <w:rFonts w:ascii="Times New Roman" w:hAnsi="Times New Roman"/>
          <w:sz w:val="28"/>
          <w:szCs w:val="28"/>
        </w:rPr>
        <w:t xml:space="preserve">Современный уровень развития промышленности не вполне соответствует потенциалу </w:t>
      </w:r>
      <w:r w:rsidR="006D7D88" w:rsidRPr="002F7E0F">
        <w:rPr>
          <w:rFonts w:ascii="Times New Roman" w:hAnsi="Times New Roman"/>
          <w:sz w:val="28"/>
          <w:szCs w:val="28"/>
        </w:rPr>
        <w:t>Иванчиковского</w:t>
      </w:r>
      <w:r w:rsidRPr="002F7E0F">
        <w:rPr>
          <w:rFonts w:ascii="Times New Roman" w:hAnsi="Times New Roman"/>
          <w:sz w:val="28"/>
          <w:szCs w:val="28"/>
        </w:rPr>
        <w:t xml:space="preserve"> сельсовета. В первую очередь, это касается предприятий по переработке сельскохозяйственной продукции и предприятий малого бизнеса. </w:t>
      </w:r>
    </w:p>
    <w:p w:rsidR="002F7E0F" w:rsidRPr="002F7E0F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2F7E0F">
        <w:rPr>
          <w:rFonts w:ascii="Times New Roman" w:hAnsi="Times New Roman"/>
          <w:sz w:val="28"/>
          <w:szCs w:val="28"/>
        </w:rPr>
        <w:t xml:space="preserve">На территории </w:t>
      </w:r>
      <w:r w:rsidR="006D7D88" w:rsidRPr="002F7E0F">
        <w:rPr>
          <w:rFonts w:ascii="Times New Roman" w:hAnsi="Times New Roman"/>
          <w:sz w:val="28"/>
          <w:szCs w:val="28"/>
        </w:rPr>
        <w:t>Иванчиковского</w:t>
      </w:r>
      <w:r w:rsidRPr="002F7E0F">
        <w:rPr>
          <w:rFonts w:ascii="Times New Roman" w:hAnsi="Times New Roman"/>
          <w:sz w:val="28"/>
          <w:szCs w:val="28"/>
        </w:rPr>
        <w:t xml:space="preserve"> сельсовета действуют следующие предприятия: </w:t>
      </w: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286"/>
        <w:gridCol w:w="2163"/>
        <w:gridCol w:w="3077"/>
        <w:gridCol w:w="1491"/>
      </w:tblGrid>
      <w:tr w:rsidR="002F7E0F" w:rsidRPr="009B3116" w:rsidTr="009015A0">
        <w:trPr>
          <w:trHeight w:val="678"/>
        </w:trPr>
        <w:tc>
          <w:tcPr>
            <w:tcW w:w="22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руководителя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Специализация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Занимаемая площадь (</w:t>
            </w:r>
            <w:proofErr w:type="gramStart"/>
            <w:r w:rsidRPr="00AB4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га</w:t>
            </w:r>
            <w:proofErr w:type="gramEnd"/>
            <w:r w:rsidRPr="00AB4A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2F7E0F" w:rsidRPr="009B3116" w:rsidTr="009015A0">
        <w:trPr>
          <w:trHeight w:val="263"/>
        </w:trPr>
        <w:tc>
          <w:tcPr>
            <w:tcW w:w="22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Иванчиково</w:t>
            </w:r>
            <w:proofErr w:type="spellEnd"/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B4A3C">
              <w:rPr>
                <w:rFonts w:ascii="Times New Roman" w:hAnsi="Times New Roman"/>
                <w:sz w:val="24"/>
                <w:szCs w:val="24"/>
              </w:rPr>
              <w:t>Форова</w:t>
            </w:r>
            <w:proofErr w:type="spellEnd"/>
            <w:r w:rsidRPr="00AB4A3C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</w:rPr>
              <w:t>1556,3</w:t>
            </w:r>
          </w:p>
        </w:tc>
      </w:tr>
      <w:tr w:rsidR="002F7E0F" w:rsidRPr="009B3116" w:rsidTr="009015A0">
        <w:trPr>
          <w:trHeight w:val="263"/>
        </w:trPr>
        <w:tc>
          <w:tcPr>
            <w:tcW w:w="228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КФХ Вишневский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Вишневский В.М. 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2F7E0F" w:rsidRPr="009B3116" w:rsidTr="009015A0">
        <w:trPr>
          <w:trHeight w:val="263"/>
        </w:trPr>
        <w:tc>
          <w:tcPr>
            <w:tcW w:w="22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АФ «Рыльская»</w:t>
            </w:r>
          </w:p>
        </w:tc>
        <w:tc>
          <w:tcPr>
            <w:tcW w:w="21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Соломатин И.П.</w:t>
            </w:r>
          </w:p>
        </w:tc>
        <w:tc>
          <w:tcPr>
            <w:tcW w:w="307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</w:t>
            </w:r>
          </w:p>
        </w:tc>
        <w:tc>
          <w:tcPr>
            <w:tcW w:w="149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</w:tr>
      <w:tr w:rsidR="002F7E0F" w:rsidRPr="009B3116" w:rsidTr="009015A0">
        <w:trPr>
          <w:trHeight w:val="105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Кочетно</w:t>
            </w:r>
            <w:proofErr w:type="spellEnd"/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Вишневский В.М.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производство кирпича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</w:rPr>
              <w:t>20,76</w:t>
            </w:r>
          </w:p>
        </w:tc>
      </w:tr>
      <w:tr w:rsidR="002F7E0F" w:rsidRPr="009B3116" w:rsidTr="009015A0">
        <w:trPr>
          <w:trHeight w:val="273"/>
        </w:trPr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sz w:val="24"/>
                <w:szCs w:val="24"/>
              </w:rPr>
              <w:t>ООО «Авангард-Агро-Курск»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Алехин М.А. 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растениеводство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7E0F" w:rsidRPr="00AB4A3C" w:rsidRDefault="002F7E0F" w:rsidP="009015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A3C">
              <w:rPr>
                <w:rFonts w:ascii="Times New Roman" w:hAnsi="Times New Roman"/>
                <w:color w:val="000000"/>
                <w:sz w:val="24"/>
                <w:szCs w:val="24"/>
              </w:rPr>
              <w:t>2867</w:t>
            </w:r>
          </w:p>
        </w:tc>
      </w:tr>
    </w:tbl>
    <w:p w:rsidR="002F7E0F" w:rsidRDefault="002F7E0F" w:rsidP="002F7E0F">
      <w:pPr>
        <w:pStyle w:val="a3"/>
        <w:spacing w:after="0" w:line="360" w:lineRule="auto"/>
        <w:ind w:left="0" w:firstLine="709"/>
        <w:jc w:val="both"/>
      </w:pPr>
    </w:p>
    <w:p w:rsidR="002F7E0F" w:rsidRPr="002F7E0F" w:rsidRDefault="002F7E0F" w:rsidP="002F7E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E0F">
        <w:rPr>
          <w:rFonts w:ascii="Times New Roman" w:hAnsi="Times New Roman"/>
          <w:sz w:val="28"/>
          <w:szCs w:val="28"/>
        </w:rPr>
        <w:t xml:space="preserve">Благоприятные природные условия, хорошее транспортное положение и современная ситуация на продовольственном рынке создают все предпосылки для дальнейшего развития сельского хозяйства </w:t>
      </w:r>
      <w:r w:rsidRPr="002F7E0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74206" w:rsidRPr="00AB4A3C" w:rsidRDefault="00274206" w:rsidP="00274206">
      <w:pPr>
        <w:pStyle w:val="a7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Генеральным планом предусмотрено развитие промышленного потенциала поселения на существующих промышленных площадках. Восстановление и развитие промышленного потенциала сельсовета планируется посредством привлечения местных инвесторов, а также инвесторов из областного центра других субъектов РФ:</w:t>
      </w:r>
    </w:p>
    <w:p w:rsidR="002F7E0F" w:rsidRPr="00AB4A3C" w:rsidRDefault="002F7E0F" w:rsidP="002F7E0F">
      <w:pPr>
        <w:pStyle w:val="22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bCs/>
          <w:sz w:val="28"/>
          <w:szCs w:val="28"/>
        </w:rPr>
      </w:pPr>
      <w:r w:rsidRPr="00AB4A3C">
        <w:rPr>
          <w:bCs/>
          <w:sz w:val="28"/>
          <w:szCs w:val="28"/>
        </w:rPr>
        <w:t xml:space="preserve">- увеличение объема целевого использования сельскохозяйственных угодий </w:t>
      </w:r>
      <w:r w:rsidRPr="00AB4A3C">
        <w:rPr>
          <w:kern w:val="0"/>
          <w:sz w:val="28"/>
          <w:szCs w:val="28"/>
          <w:lang w:eastAsia="ru-RU"/>
        </w:rPr>
        <w:t>муниципального образования</w:t>
      </w:r>
      <w:r w:rsidRPr="00AB4A3C">
        <w:rPr>
          <w:bCs/>
          <w:sz w:val="28"/>
          <w:szCs w:val="28"/>
        </w:rPr>
        <w:t>;</w:t>
      </w:r>
    </w:p>
    <w:p w:rsidR="002F7E0F" w:rsidRPr="00AB4A3C" w:rsidRDefault="002F7E0F" w:rsidP="002F7E0F">
      <w:pPr>
        <w:pStyle w:val="22"/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bCs/>
          <w:sz w:val="28"/>
          <w:szCs w:val="28"/>
        </w:rPr>
      </w:pPr>
      <w:r w:rsidRPr="00AB4A3C">
        <w:rPr>
          <w:bCs/>
          <w:sz w:val="28"/>
          <w:szCs w:val="28"/>
        </w:rPr>
        <w:t xml:space="preserve">- выделение в качестве инвестиционных площадок для развития малого </w:t>
      </w:r>
      <w:r w:rsidRPr="00AB4A3C">
        <w:rPr>
          <w:bCs/>
          <w:sz w:val="28"/>
          <w:szCs w:val="28"/>
        </w:rPr>
        <w:lastRenderedPageBreak/>
        <w:t>и среднего предпринимательства недействующих, фактически заброшенных промышленных площадок.</w:t>
      </w:r>
    </w:p>
    <w:p w:rsidR="00507F75" w:rsidRPr="00AB4A3C" w:rsidRDefault="00507F75" w:rsidP="00507F75">
      <w:pPr>
        <w:pStyle w:val="a3"/>
        <w:widowControl w:val="0"/>
        <w:numPr>
          <w:ilvl w:val="0"/>
          <w:numId w:val="6"/>
        </w:numPr>
        <w:tabs>
          <w:tab w:val="left" w:pos="480"/>
        </w:tabs>
        <w:spacing w:after="0" w:line="360" w:lineRule="auto"/>
        <w:ind w:left="709" w:right="271"/>
        <w:jc w:val="both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  <w:lang w:bidi="en-US"/>
        </w:rPr>
        <w:t>д</w:t>
      </w:r>
      <w:r w:rsidR="002F7E0F" w:rsidRPr="00AB4A3C">
        <w:rPr>
          <w:rFonts w:ascii="Times New Roman" w:hAnsi="Times New Roman"/>
          <w:sz w:val="28"/>
          <w:szCs w:val="28"/>
          <w:lang w:bidi="en-US"/>
        </w:rPr>
        <w:t>ля поддержания личных подсобных хозяйств важно обеспечение транспортной доступности ко всем населённым пунктам сельсовета, а также развитие заготовительной сети.</w:t>
      </w:r>
    </w:p>
    <w:p w:rsidR="00507F75" w:rsidRPr="00AB4A3C" w:rsidRDefault="00507F75" w:rsidP="00507F75">
      <w:pPr>
        <w:pStyle w:val="a3"/>
        <w:widowControl w:val="0"/>
        <w:numPr>
          <w:ilvl w:val="0"/>
          <w:numId w:val="6"/>
        </w:numPr>
        <w:tabs>
          <w:tab w:val="left" w:pos="480"/>
        </w:tabs>
        <w:spacing w:after="0" w:line="360" w:lineRule="auto"/>
        <w:ind w:left="709" w:right="271"/>
        <w:jc w:val="both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  <w:lang w:bidi="en-US"/>
        </w:rPr>
        <w:t>р</w:t>
      </w:r>
      <w:r w:rsidR="00274206" w:rsidRPr="00AB4A3C">
        <w:rPr>
          <w:rFonts w:ascii="Times New Roman" w:hAnsi="Times New Roman"/>
          <w:sz w:val="28"/>
          <w:szCs w:val="28"/>
        </w:rPr>
        <w:t>азработка программы по развитию малого бизнеса;</w:t>
      </w:r>
    </w:p>
    <w:p w:rsidR="00274206" w:rsidRPr="00AB4A3C" w:rsidRDefault="00274206" w:rsidP="00507F75">
      <w:pPr>
        <w:pStyle w:val="a3"/>
        <w:widowControl w:val="0"/>
        <w:numPr>
          <w:ilvl w:val="0"/>
          <w:numId w:val="6"/>
        </w:numPr>
        <w:tabs>
          <w:tab w:val="left" w:pos="480"/>
        </w:tabs>
        <w:spacing w:after="0" w:line="360" w:lineRule="auto"/>
        <w:ind w:left="709" w:right="271"/>
        <w:jc w:val="both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 xml:space="preserve"> повышение эффективности использования сельхозугодий.</w:t>
      </w:r>
    </w:p>
    <w:p w:rsidR="00274206" w:rsidRDefault="00274206" w:rsidP="00274206">
      <w:pPr>
        <w:pStyle w:val="a3"/>
        <w:widowControl w:val="0"/>
        <w:spacing w:after="0" w:line="360" w:lineRule="auto"/>
        <w:ind w:left="709" w:right="271"/>
        <w:jc w:val="both"/>
        <w:rPr>
          <w:rFonts w:ascii="Times New Roman" w:hAnsi="Times New Roman"/>
          <w:sz w:val="28"/>
          <w:szCs w:val="28"/>
        </w:rPr>
      </w:pPr>
    </w:p>
    <w:p w:rsidR="00274206" w:rsidRDefault="00274206" w:rsidP="00274206">
      <w:pPr>
        <w:widowControl w:val="0"/>
        <w:spacing w:after="0" w:line="360" w:lineRule="auto"/>
        <w:ind w:right="271"/>
        <w:jc w:val="center"/>
        <w:rPr>
          <w:rFonts w:ascii="Times New Roman" w:hAnsi="Times New Roman"/>
          <w:b/>
          <w:sz w:val="28"/>
          <w:szCs w:val="28"/>
        </w:rPr>
      </w:pPr>
      <w:r w:rsidRPr="00133AB4">
        <w:rPr>
          <w:rFonts w:ascii="Times New Roman" w:hAnsi="Times New Roman"/>
          <w:b/>
          <w:sz w:val="28"/>
          <w:szCs w:val="28"/>
        </w:rPr>
        <w:t>3.4. Прогноз спроса на коммунальные ресурсы</w:t>
      </w:r>
    </w:p>
    <w:p w:rsidR="00274206" w:rsidRDefault="00274206" w:rsidP="00274206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6373DE">
        <w:rPr>
          <w:rFonts w:ascii="Times New Roman" w:hAnsi="Times New Roman"/>
          <w:sz w:val="28"/>
          <w:szCs w:val="28"/>
        </w:rPr>
        <w:t>Успешная реализац</w:t>
      </w:r>
      <w:r>
        <w:rPr>
          <w:rFonts w:ascii="Times New Roman" w:hAnsi="Times New Roman"/>
          <w:sz w:val="28"/>
          <w:szCs w:val="28"/>
        </w:rPr>
        <w:t xml:space="preserve">ия Генерального плана </w:t>
      </w:r>
      <w:r w:rsidR="00B91C2B">
        <w:rPr>
          <w:rFonts w:ascii="Times New Roman" w:hAnsi="Times New Roman"/>
          <w:sz w:val="28"/>
          <w:szCs w:val="28"/>
        </w:rPr>
        <w:t>Иванчиковского</w:t>
      </w:r>
      <w:r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</w:t>
      </w:r>
      <w:r w:rsidRPr="006373DE">
        <w:rPr>
          <w:rFonts w:ascii="Times New Roman" w:hAnsi="Times New Roman"/>
          <w:sz w:val="28"/>
          <w:szCs w:val="28"/>
        </w:rPr>
        <w:t>позволит снизить количество потребляемых коммунальных ресурсов, в тоже время увеличение объема реализации поставляемых коммунальных услуг обусловлено динамикой изменения численности населения, повышением уровня благоустройства населения, ростом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73DE">
        <w:rPr>
          <w:rFonts w:ascii="Times New Roman" w:hAnsi="Times New Roman"/>
          <w:sz w:val="28"/>
          <w:szCs w:val="28"/>
        </w:rPr>
        <w:t>промышленного производства и увеличением объема социально-значимых услуг.</w:t>
      </w:r>
    </w:p>
    <w:p w:rsidR="00274206" w:rsidRPr="00AB4A3C" w:rsidRDefault="00274206" w:rsidP="00AB4A3C">
      <w:pPr>
        <w:pStyle w:val="a7"/>
        <w:spacing w:after="0" w:line="360" w:lineRule="auto"/>
        <w:ind w:left="982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Нормативы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потребления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коммунальных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услуг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по</w:t>
      </w:r>
      <w:r w:rsidRPr="00AB4A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Курской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области:</w:t>
      </w:r>
    </w:p>
    <w:p w:rsidR="00274206" w:rsidRPr="00AB4A3C" w:rsidRDefault="00274206" w:rsidP="00AB4A3C">
      <w:pPr>
        <w:pStyle w:val="a7"/>
        <w:spacing w:after="0" w:line="360" w:lineRule="auto"/>
        <w:ind w:left="982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w w:val="95"/>
          <w:sz w:val="28"/>
          <w:szCs w:val="28"/>
        </w:rPr>
        <w:t>1.Отопление:</w:t>
      </w:r>
      <w:r w:rsidRPr="00AB4A3C">
        <w:rPr>
          <w:rFonts w:ascii="Times New Roman" w:hAnsi="Times New Roman"/>
          <w:spacing w:val="32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0,03</w:t>
      </w:r>
      <w:r w:rsidRPr="00AB4A3C">
        <w:rPr>
          <w:rFonts w:ascii="Times New Roman" w:hAnsi="Times New Roman"/>
          <w:spacing w:val="39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Гкал/м</w:t>
      </w:r>
      <w:r w:rsidRPr="00AB4A3C">
        <w:rPr>
          <w:rFonts w:ascii="Times New Roman" w:hAnsi="Times New Roman"/>
          <w:w w:val="95"/>
          <w:sz w:val="28"/>
          <w:szCs w:val="28"/>
          <w:vertAlign w:val="superscript"/>
        </w:rPr>
        <w:t>2</w:t>
      </w:r>
      <w:r w:rsidRPr="00AB4A3C">
        <w:rPr>
          <w:rFonts w:ascii="Times New Roman" w:hAnsi="Times New Roman"/>
          <w:spacing w:val="6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площади</w:t>
      </w:r>
      <w:r w:rsidRPr="00AB4A3C">
        <w:rPr>
          <w:rFonts w:ascii="Times New Roman" w:hAnsi="Times New Roman"/>
          <w:spacing w:val="147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-</w:t>
      </w:r>
      <w:r w:rsidRPr="00AB4A3C">
        <w:rPr>
          <w:rFonts w:ascii="Times New Roman" w:hAnsi="Times New Roman"/>
          <w:spacing w:val="38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в</w:t>
      </w:r>
      <w:r w:rsidRPr="00AB4A3C">
        <w:rPr>
          <w:rFonts w:ascii="Times New Roman" w:hAnsi="Times New Roman"/>
          <w:spacing w:val="38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отопительный</w:t>
      </w:r>
      <w:r w:rsidRPr="00AB4A3C">
        <w:rPr>
          <w:rFonts w:ascii="Times New Roman" w:hAnsi="Times New Roman"/>
          <w:spacing w:val="40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период;</w:t>
      </w:r>
    </w:p>
    <w:p w:rsidR="00274206" w:rsidRPr="00AB4A3C" w:rsidRDefault="00274206" w:rsidP="00AB4A3C">
      <w:pPr>
        <w:pStyle w:val="a7"/>
        <w:spacing w:after="0" w:line="360" w:lineRule="auto"/>
        <w:ind w:left="982" w:right="3061" w:firstLine="1613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w w:val="95"/>
          <w:sz w:val="28"/>
          <w:szCs w:val="28"/>
        </w:rPr>
        <w:t>0,0161</w:t>
      </w:r>
      <w:r w:rsidRPr="00AB4A3C">
        <w:rPr>
          <w:rFonts w:ascii="Times New Roman" w:hAnsi="Times New Roman"/>
          <w:spacing w:val="36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Гкал/м</w:t>
      </w:r>
      <w:r w:rsidRPr="00AB4A3C">
        <w:rPr>
          <w:rFonts w:ascii="Times New Roman" w:hAnsi="Times New Roman"/>
          <w:w w:val="95"/>
          <w:sz w:val="28"/>
          <w:szCs w:val="28"/>
          <w:vertAlign w:val="superscript"/>
        </w:rPr>
        <w:t>2</w:t>
      </w:r>
      <w:r w:rsidRPr="00AB4A3C">
        <w:rPr>
          <w:rFonts w:ascii="Times New Roman" w:hAnsi="Times New Roman"/>
          <w:spacing w:val="3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площади</w:t>
      </w:r>
      <w:r w:rsidRPr="00AB4A3C">
        <w:rPr>
          <w:rFonts w:ascii="Times New Roman" w:hAnsi="Times New Roman"/>
          <w:spacing w:val="5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-</w:t>
      </w:r>
      <w:r w:rsidRPr="00AB4A3C">
        <w:rPr>
          <w:rFonts w:ascii="Times New Roman" w:hAnsi="Times New Roman"/>
          <w:spacing w:val="28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при</w:t>
      </w:r>
      <w:r w:rsidRPr="00AB4A3C">
        <w:rPr>
          <w:rFonts w:ascii="Times New Roman" w:hAnsi="Times New Roman"/>
          <w:spacing w:val="37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оплате</w:t>
      </w:r>
      <w:r w:rsidRPr="00AB4A3C">
        <w:rPr>
          <w:rFonts w:ascii="Times New Roman" w:hAnsi="Times New Roman"/>
          <w:spacing w:val="37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равными</w:t>
      </w:r>
      <w:r w:rsidRPr="00AB4A3C">
        <w:rPr>
          <w:rFonts w:ascii="Times New Roman" w:hAnsi="Times New Roman"/>
          <w:spacing w:val="37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долями</w:t>
      </w:r>
      <w:r w:rsidRPr="00AB4A3C">
        <w:rPr>
          <w:rFonts w:ascii="Times New Roman" w:hAnsi="Times New Roman"/>
          <w:spacing w:val="37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в</w:t>
      </w:r>
      <w:r w:rsidRPr="00AB4A3C">
        <w:rPr>
          <w:rFonts w:ascii="Times New Roman" w:hAnsi="Times New Roman"/>
          <w:spacing w:val="35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течении</w:t>
      </w:r>
      <w:r w:rsidRPr="00AB4A3C">
        <w:rPr>
          <w:rFonts w:ascii="Times New Roman" w:hAnsi="Times New Roman"/>
          <w:spacing w:val="36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w w:val="95"/>
          <w:sz w:val="28"/>
          <w:szCs w:val="28"/>
        </w:rPr>
        <w:t>года;</w:t>
      </w:r>
      <w:r w:rsidRPr="00AB4A3C">
        <w:rPr>
          <w:rFonts w:ascii="Times New Roman" w:hAnsi="Times New Roman"/>
          <w:spacing w:val="-64"/>
          <w:w w:val="9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2.Холодное</w:t>
      </w:r>
      <w:r w:rsidRPr="00AB4A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водоснабжение</w:t>
      </w:r>
      <w:r w:rsidRPr="00AB4A3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–</w:t>
      </w:r>
      <w:r w:rsidRPr="00AB4A3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3,86</w:t>
      </w:r>
      <w:r w:rsidRPr="00AB4A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куб/чел*мес.;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8"/>
        </w:numPr>
        <w:tabs>
          <w:tab w:val="left" w:pos="1266"/>
        </w:tabs>
        <w:autoSpaceDE w:val="0"/>
        <w:autoSpaceDN w:val="0"/>
        <w:spacing w:after="0" w:line="360" w:lineRule="auto"/>
        <w:ind w:hanging="284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Газоснабжение: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360" w:lineRule="auto"/>
        <w:ind w:right="529" w:firstLine="566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приготовление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пищи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на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газовой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плите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при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наличии</w:t>
      </w:r>
      <w:r w:rsidRPr="00AB4A3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централизованного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отопления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и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централизованного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горячего</w:t>
      </w:r>
      <w:r w:rsidRPr="00AB4A3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водоснабжения</w:t>
      </w:r>
      <w:r w:rsidRPr="00AB4A3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-</w:t>
      </w:r>
      <w:r w:rsidRPr="00AB4A3C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11,5</w:t>
      </w:r>
      <w:r w:rsidRPr="00AB4A3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куб/чел*мес.;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360" w:lineRule="auto"/>
        <w:ind w:right="511" w:firstLine="566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приготовление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пищи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на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газовой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плите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и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нагрев</w:t>
      </w:r>
      <w:r w:rsidRPr="00AB4A3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воды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с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использованием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газового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водонагревателя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при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отсутствии</w:t>
      </w:r>
      <w:r w:rsidRPr="00AB4A3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центрального горячего</w:t>
      </w:r>
      <w:r w:rsidRPr="00AB4A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водоснабжения</w:t>
      </w:r>
      <w:r w:rsidRPr="00AB4A3C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–</w:t>
      </w:r>
      <w:r w:rsidRPr="00AB4A3C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30 куб/чел*мес.;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360" w:lineRule="auto"/>
        <w:ind w:right="111" w:firstLine="566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приготовление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пищи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и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нагрев</w:t>
      </w:r>
      <w:r w:rsidRPr="00AB4A3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воды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на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газовой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плите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при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lastRenderedPageBreak/>
        <w:t>отсутствии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газового</w:t>
      </w:r>
      <w:r w:rsidRPr="00AB4A3C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водонагревателя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и</w:t>
      </w:r>
      <w:r w:rsidRPr="00AB4A3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централизованного</w:t>
      </w:r>
      <w:r w:rsidRPr="00AB4A3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горячего водоснабжения</w:t>
      </w:r>
      <w:r w:rsidRPr="00AB4A3C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–</w:t>
      </w:r>
      <w:r w:rsidRPr="00AB4A3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17,5</w:t>
      </w:r>
      <w:r w:rsidRPr="00AB4A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куб/чел*мес.;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7"/>
        </w:numPr>
        <w:tabs>
          <w:tab w:val="left" w:pos="1218"/>
        </w:tabs>
        <w:autoSpaceDE w:val="0"/>
        <w:autoSpaceDN w:val="0"/>
        <w:spacing w:after="0" w:line="360" w:lineRule="auto"/>
        <w:ind w:left="1218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отопление</w:t>
      </w:r>
      <w:r w:rsidRPr="00AB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жилых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помещений</w:t>
      </w:r>
      <w:r w:rsidRPr="00AB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от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газовых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приборов,</w:t>
      </w:r>
      <w:r w:rsidRPr="00AB4A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не</w:t>
      </w:r>
      <w:r w:rsidRPr="00AB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оборудованных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газовыми</w:t>
      </w:r>
      <w:r w:rsidRPr="00AB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счетчиками</w:t>
      </w:r>
      <w:r w:rsidRPr="00AB4A3C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–</w:t>
      </w:r>
      <w:r w:rsidRPr="00AB4A3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8,5</w:t>
      </w:r>
      <w:r w:rsidRPr="00AB4A3C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куб/м</w:t>
      </w:r>
      <w:r w:rsidRPr="00AB4A3C">
        <w:rPr>
          <w:rFonts w:ascii="Times New Roman" w:hAnsi="Times New Roman"/>
          <w:sz w:val="28"/>
          <w:szCs w:val="28"/>
          <w:vertAlign w:val="superscript"/>
        </w:rPr>
        <w:t>2</w:t>
      </w:r>
      <w:r w:rsidRPr="00AB4A3C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мес.;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8"/>
        </w:numPr>
        <w:tabs>
          <w:tab w:val="left" w:pos="1338"/>
        </w:tabs>
        <w:autoSpaceDE w:val="0"/>
        <w:autoSpaceDN w:val="0"/>
        <w:spacing w:after="0" w:line="360" w:lineRule="auto"/>
        <w:ind w:left="993" w:right="-78" w:firstLine="0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Электроснабжение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–</w:t>
      </w:r>
      <w:r w:rsidRPr="00AB4A3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103</w:t>
      </w:r>
      <w:r w:rsidRPr="00AB4A3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кВт/час/</w:t>
      </w:r>
      <w:r w:rsidRPr="00AB4A3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чел*мес.;</w:t>
      </w:r>
      <w:r w:rsidRPr="00AB4A3C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5.Сбор и</w:t>
      </w:r>
      <w:r w:rsidRPr="00AB4A3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вывоз</w:t>
      </w:r>
      <w:r w:rsidRPr="00AB4A3C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ТКО:</w:t>
      </w:r>
    </w:p>
    <w:p w:rsidR="00274206" w:rsidRPr="00AB4A3C" w:rsidRDefault="00274206" w:rsidP="00AB4A3C">
      <w:pPr>
        <w:pStyle w:val="a3"/>
        <w:widowControl w:val="0"/>
        <w:numPr>
          <w:ilvl w:val="0"/>
          <w:numId w:val="7"/>
        </w:numPr>
        <w:tabs>
          <w:tab w:val="left" w:pos="1146"/>
        </w:tabs>
        <w:autoSpaceDE w:val="0"/>
        <w:autoSpaceDN w:val="0"/>
        <w:spacing w:after="0" w:line="360" w:lineRule="auto"/>
        <w:ind w:left="993" w:right="-78" w:firstLine="0"/>
        <w:contextualSpacing w:val="0"/>
        <w:rPr>
          <w:rFonts w:ascii="Times New Roman" w:hAnsi="Times New Roman"/>
          <w:sz w:val="28"/>
          <w:szCs w:val="28"/>
        </w:rPr>
      </w:pPr>
      <w:r w:rsidRPr="00AB4A3C">
        <w:rPr>
          <w:rFonts w:ascii="Times New Roman" w:hAnsi="Times New Roman"/>
          <w:sz w:val="28"/>
          <w:szCs w:val="28"/>
        </w:rPr>
        <w:t>частный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сектор -</w:t>
      </w:r>
      <w:r w:rsidRPr="00AB4A3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2,0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м</w:t>
      </w:r>
      <w:r w:rsidRPr="00AB4A3C">
        <w:rPr>
          <w:rFonts w:ascii="Times New Roman" w:hAnsi="Times New Roman"/>
          <w:sz w:val="28"/>
          <w:szCs w:val="28"/>
          <w:vertAlign w:val="superscript"/>
        </w:rPr>
        <w:t>3</w:t>
      </w:r>
      <w:r w:rsidRPr="00AB4A3C">
        <w:rPr>
          <w:rFonts w:ascii="Times New Roman" w:hAnsi="Times New Roman"/>
          <w:sz w:val="28"/>
          <w:szCs w:val="28"/>
        </w:rPr>
        <w:t>/</w:t>
      </w:r>
      <w:r w:rsidRPr="00AB4A3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B4A3C">
        <w:rPr>
          <w:rFonts w:ascii="Times New Roman" w:hAnsi="Times New Roman"/>
          <w:sz w:val="28"/>
          <w:szCs w:val="28"/>
        </w:rPr>
        <w:t>чел*год;</w:t>
      </w:r>
    </w:p>
    <w:p w:rsidR="000C1589" w:rsidRPr="00D60536" w:rsidRDefault="000C1589" w:rsidP="000C1589">
      <w:pPr>
        <w:pStyle w:val="a3"/>
        <w:widowControl w:val="0"/>
        <w:tabs>
          <w:tab w:val="left" w:pos="1146"/>
        </w:tabs>
        <w:autoSpaceDE w:val="0"/>
        <w:autoSpaceDN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pStyle w:val="1"/>
        <w:numPr>
          <w:ilvl w:val="0"/>
          <w:numId w:val="11"/>
        </w:numPr>
        <w:tabs>
          <w:tab w:val="left" w:pos="709"/>
        </w:tabs>
        <w:spacing w:line="360" w:lineRule="auto"/>
        <w:ind w:left="0" w:firstLine="709"/>
        <w:jc w:val="center"/>
      </w:pPr>
      <w:bookmarkStart w:id="12" w:name="_TOC_250022"/>
      <w:r w:rsidRPr="00D60536">
        <w:rPr>
          <w:spacing w:val="-3"/>
        </w:rPr>
        <w:t>ЦЕЛЕВЫЕ</w:t>
      </w:r>
      <w:r w:rsidRPr="00D60536">
        <w:rPr>
          <w:spacing w:val="-13"/>
        </w:rPr>
        <w:t xml:space="preserve"> </w:t>
      </w:r>
      <w:r w:rsidRPr="00D60536">
        <w:rPr>
          <w:spacing w:val="-3"/>
        </w:rPr>
        <w:t>ПОКАЗАТЕЛИ</w:t>
      </w:r>
      <w:r w:rsidRPr="00D60536">
        <w:rPr>
          <w:spacing w:val="-13"/>
        </w:rPr>
        <w:t xml:space="preserve"> </w:t>
      </w:r>
      <w:r w:rsidRPr="00D60536">
        <w:rPr>
          <w:spacing w:val="-3"/>
        </w:rPr>
        <w:t>РАЗВИТИЯ</w:t>
      </w:r>
      <w:r w:rsidRPr="00D60536">
        <w:rPr>
          <w:spacing w:val="-13"/>
        </w:rPr>
        <w:t xml:space="preserve"> </w:t>
      </w:r>
      <w:r w:rsidRPr="00D60536">
        <w:rPr>
          <w:spacing w:val="-3"/>
        </w:rPr>
        <w:t>КОММУНАЛЬНОЙ</w:t>
      </w:r>
      <w:r w:rsidRPr="00D60536">
        <w:rPr>
          <w:spacing w:val="-13"/>
        </w:rPr>
        <w:t xml:space="preserve"> </w:t>
      </w:r>
      <w:bookmarkEnd w:id="12"/>
      <w:r w:rsidRPr="00D60536">
        <w:rPr>
          <w:spacing w:val="-2"/>
        </w:rPr>
        <w:t>ИНФРАСТРУКТУРЫ</w:t>
      </w:r>
    </w:p>
    <w:p w:rsidR="000C1589" w:rsidRPr="00D60536" w:rsidRDefault="000C1589" w:rsidP="000C1589">
      <w:pPr>
        <w:pStyle w:val="1"/>
        <w:tabs>
          <w:tab w:val="left" w:pos="5249"/>
        </w:tabs>
        <w:spacing w:line="360" w:lineRule="auto"/>
        <w:ind w:left="0"/>
        <w:jc w:val="center"/>
      </w:pPr>
      <w:bookmarkStart w:id="13" w:name="4.1._Критерии_доступности_для_населения_"/>
      <w:bookmarkStart w:id="14" w:name="_TOC_250021"/>
      <w:bookmarkEnd w:id="13"/>
      <w:r w:rsidRPr="00D60536">
        <w:t>4.1Критерии</w:t>
      </w:r>
      <w:r w:rsidRPr="00D60536">
        <w:rPr>
          <w:spacing w:val="-9"/>
        </w:rPr>
        <w:t xml:space="preserve"> </w:t>
      </w:r>
      <w:r w:rsidRPr="00D60536">
        <w:t>доступности</w:t>
      </w:r>
      <w:r w:rsidRPr="00D60536">
        <w:rPr>
          <w:spacing w:val="-9"/>
        </w:rPr>
        <w:t xml:space="preserve"> </w:t>
      </w:r>
      <w:r w:rsidRPr="00D60536">
        <w:t>для</w:t>
      </w:r>
      <w:r w:rsidRPr="00D60536">
        <w:rPr>
          <w:spacing w:val="-8"/>
        </w:rPr>
        <w:t xml:space="preserve"> </w:t>
      </w:r>
      <w:r w:rsidRPr="00D60536">
        <w:t>населения</w:t>
      </w:r>
      <w:r w:rsidRPr="00D60536">
        <w:rPr>
          <w:spacing w:val="-9"/>
        </w:rPr>
        <w:t xml:space="preserve"> </w:t>
      </w:r>
      <w:r w:rsidRPr="00D60536">
        <w:t>коммунальных</w:t>
      </w:r>
      <w:r w:rsidRPr="00D60536">
        <w:rPr>
          <w:spacing w:val="-8"/>
        </w:rPr>
        <w:t xml:space="preserve"> </w:t>
      </w:r>
      <w:bookmarkEnd w:id="14"/>
      <w:r w:rsidRPr="00D60536">
        <w:t>услуг</w:t>
      </w:r>
    </w:p>
    <w:p w:rsidR="000C1589" w:rsidRPr="00D60536" w:rsidRDefault="000C1589" w:rsidP="000C1589">
      <w:pPr>
        <w:pStyle w:val="a7"/>
        <w:spacing w:after="0" w:line="360" w:lineRule="auto"/>
        <w:ind w:left="229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</w:t>
      </w:r>
      <w:r w:rsidRPr="00D6053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D6053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-</w:t>
      </w:r>
      <w:r w:rsidRPr="00D6053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Динамика</w:t>
      </w:r>
      <w:r w:rsidRPr="00D60536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доступности</w:t>
      </w:r>
      <w:r w:rsidRPr="00D60536">
        <w:rPr>
          <w:spacing w:val="59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для</w:t>
      </w:r>
      <w:r w:rsidRPr="00D6053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населения</w:t>
      </w:r>
      <w:r w:rsidRPr="00D6053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коммунальных</w:t>
      </w:r>
      <w:r w:rsidRPr="00D6053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</w:t>
      </w:r>
      <w:r w:rsidRPr="00D60536">
        <w:rPr>
          <w:rFonts w:ascii="Times New Roman" w:hAnsi="Times New Roman"/>
          <w:spacing w:val="6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7"/>
        <w:gridCol w:w="1224"/>
        <w:gridCol w:w="700"/>
        <w:gridCol w:w="700"/>
        <w:gridCol w:w="931"/>
        <w:gridCol w:w="821"/>
        <w:gridCol w:w="821"/>
        <w:gridCol w:w="700"/>
        <w:gridCol w:w="735"/>
        <w:gridCol w:w="6"/>
        <w:gridCol w:w="1387"/>
      </w:tblGrid>
      <w:tr w:rsidR="000C1589" w:rsidRPr="00D60536" w:rsidTr="00CA3494">
        <w:tc>
          <w:tcPr>
            <w:tcW w:w="9486" w:type="dxa"/>
            <w:gridSpan w:val="11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 xml:space="preserve">Расчет показателей критериев доступности для населения </w:t>
            </w:r>
            <w:r w:rsidRPr="00D60536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платы за коммунальные услуги</w:t>
            </w:r>
          </w:p>
        </w:tc>
      </w:tr>
      <w:tr w:rsidR="000C1589" w:rsidRPr="00D60536" w:rsidTr="00CA3494">
        <w:tc>
          <w:tcPr>
            <w:tcW w:w="1687" w:type="dxa"/>
            <w:vMerge w:val="restart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43" w:type="dxa"/>
            <w:vMerge w:val="restart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5154" w:type="dxa"/>
            <w:gridSpan w:val="7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Расчетное значение критерия</w:t>
            </w:r>
          </w:p>
        </w:tc>
        <w:tc>
          <w:tcPr>
            <w:tcW w:w="1402" w:type="dxa"/>
            <w:gridSpan w:val="2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Примечание</w:t>
            </w:r>
          </w:p>
        </w:tc>
      </w:tr>
      <w:tr w:rsidR="000C1589" w:rsidRPr="00D60536" w:rsidTr="00CA3494">
        <w:tc>
          <w:tcPr>
            <w:tcW w:w="1687" w:type="dxa"/>
            <w:vMerge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vMerge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2023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2024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2026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2027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2028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2029-2034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Ежемесячная сумма расходов на оплату коммунальных услуг семьи из трех человек: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руб.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3500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3850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4199,96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4581,7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5379,9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5868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6401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Доля расходов на коммунальные услуги в совокупном доходе семьи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не более 18%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 xml:space="preserve">Доля населения с </w:t>
            </w:r>
            <w:r w:rsidRPr="00D60536">
              <w:rPr>
                <w:rFonts w:ascii="Times New Roman" w:hAnsi="Times New Roman"/>
              </w:rPr>
              <w:lastRenderedPageBreak/>
              <w:t>доходами ниже прожиточного минимума по ПКР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lastRenderedPageBreak/>
              <w:t>Доля населения с доходами ниже прожиточного минимума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не более 20%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Уровень собираемости платежей за коммунальные услуги по ПКР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Уровень собираемости платежей за коммунальные услуги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не менее 80%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shd w:val="clear" w:color="auto" w:fill="FFFFFF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 xml:space="preserve">Доля семей – получателей субсидий на оплату коммунальных услуг в общем количестве семей, % 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shd w:val="clear" w:color="auto" w:fill="FFFFFF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color w:val="1A1A1A"/>
                <w:sz w:val="23"/>
                <w:szCs w:val="23"/>
                <w:lang w:eastAsia="ru-RU"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12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color w:val="1A1A1A"/>
                <w:sz w:val="23"/>
                <w:szCs w:val="23"/>
                <w:shd w:val="clear" w:color="auto" w:fill="FFFFFF"/>
              </w:rPr>
              <w:t>не более 15%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35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750" w:type="dxa"/>
            <w:gridSpan w:val="2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39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</w:tbl>
    <w:p w:rsidR="000C1589" w:rsidRPr="00D60536" w:rsidRDefault="000C1589" w:rsidP="000C1589">
      <w:pPr>
        <w:pStyle w:val="a7"/>
        <w:spacing w:after="0" w:line="360" w:lineRule="auto"/>
        <w:ind w:left="229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pStyle w:val="1"/>
        <w:tabs>
          <w:tab w:val="left" w:pos="709"/>
        </w:tabs>
        <w:spacing w:before="70" w:line="360" w:lineRule="auto"/>
        <w:ind w:left="0" w:right="744" w:firstLine="709"/>
      </w:pPr>
      <w:bookmarkStart w:id="15" w:name="_TOC_250020"/>
      <w:r w:rsidRPr="00D60536">
        <w:t>4.2Показатели прогноза спроса на коммунальные ресурсы и</w:t>
      </w:r>
      <w:r w:rsidRPr="00D60536">
        <w:rPr>
          <w:spacing w:val="1"/>
        </w:rPr>
        <w:t xml:space="preserve"> </w:t>
      </w:r>
      <w:r w:rsidRPr="00D60536">
        <w:t>перспективные</w:t>
      </w:r>
      <w:r w:rsidRPr="00D60536">
        <w:rPr>
          <w:spacing w:val="-2"/>
        </w:rPr>
        <w:t xml:space="preserve"> </w:t>
      </w:r>
      <w:bookmarkEnd w:id="15"/>
      <w:r w:rsidRPr="00D60536">
        <w:t>нагрузки</w:t>
      </w:r>
    </w:p>
    <w:p w:rsidR="000C1589" w:rsidRPr="00D60536" w:rsidRDefault="000C1589" w:rsidP="000C1589">
      <w:pPr>
        <w:pStyle w:val="a7"/>
        <w:spacing w:line="360" w:lineRule="auto"/>
        <w:ind w:right="195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Развитие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систем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коммунальной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инфраструктуры: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электроснабжения,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водоснабжения,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водоотведения,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газоснабжения,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захоронению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lastRenderedPageBreak/>
        <w:t>(утилизации)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ТБО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ходе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реализации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Программы</w:t>
      </w:r>
      <w:r w:rsidRPr="00D605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характеризуется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индикаторами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показателями,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представленными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таблицах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14-18.</w:t>
      </w:r>
    </w:p>
    <w:p w:rsidR="000C1589" w:rsidRPr="00D60536" w:rsidRDefault="000C1589" w:rsidP="000C1589">
      <w:pPr>
        <w:pStyle w:val="a7"/>
        <w:ind w:firstLine="709"/>
        <w:jc w:val="both"/>
      </w:pPr>
      <w:r w:rsidRPr="00D60536">
        <w:rPr>
          <w:rFonts w:ascii="Times New Roman" w:hAnsi="Times New Roman"/>
          <w:sz w:val="28"/>
          <w:szCs w:val="28"/>
        </w:rPr>
        <w:t>Таблица</w:t>
      </w:r>
      <w:r w:rsidRPr="00D6053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D60536">
        <w:rPr>
          <w:rFonts w:ascii="Times New Roman" w:hAnsi="Times New Roman"/>
          <w:sz w:val="28"/>
          <w:szCs w:val="28"/>
        </w:rPr>
        <w:t xml:space="preserve"> -</w:t>
      </w:r>
      <w:r w:rsidRPr="00D605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Развитие</w:t>
      </w:r>
      <w:r w:rsidRPr="00D60536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системы</w:t>
      </w:r>
      <w:r w:rsidRPr="00D605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электроснабжения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7"/>
        <w:gridCol w:w="1012"/>
        <w:gridCol w:w="983"/>
        <w:gridCol w:w="983"/>
        <w:gridCol w:w="983"/>
        <w:gridCol w:w="983"/>
        <w:gridCol w:w="983"/>
        <w:gridCol w:w="889"/>
        <w:gridCol w:w="983"/>
      </w:tblGrid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1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Ед. изм.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2021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2022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2023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2024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2025</w:t>
            </w:r>
          </w:p>
        </w:tc>
        <w:tc>
          <w:tcPr>
            <w:tcW w:w="88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2026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2027</w:t>
            </w:r>
          </w:p>
        </w:tc>
      </w:tr>
      <w:tr w:rsidR="000C1589" w:rsidRPr="00D60536" w:rsidTr="00CA3494">
        <w:tc>
          <w:tcPr>
            <w:tcW w:w="9486" w:type="dxa"/>
            <w:gridSpan w:val="9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ЭЛЕКТРОЭНЕРГИЯ</w:t>
            </w: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Получено электроэнергии от поставщика</w:t>
            </w:r>
          </w:p>
        </w:tc>
        <w:tc>
          <w:tcPr>
            <w:tcW w:w="101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proofErr w:type="spellStart"/>
            <w:r w:rsidRPr="00D60536">
              <w:rPr>
                <w:rFonts w:ascii="Times New Roman" w:hAnsi="Times New Roman"/>
              </w:rPr>
              <w:t>тыс</w:t>
            </w:r>
            <w:proofErr w:type="gramStart"/>
            <w:r w:rsidRPr="00D60536">
              <w:rPr>
                <w:rFonts w:ascii="Times New Roman" w:hAnsi="Times New Roman"/>
              </w:rPr>
              <w:t>.к</w:t>
            </w:r>
            <w:proofErr w:type="gramEnd"/>
            <w:r w:rsidRPr="00D60536">
              <w:rPr>
                <w:rFonts w:ascii="Times New Roman" w:hAnsi="Times New Roman"/>
              </w:rPr>
              <w:t>В</w:t>
            </w:r>
            <w:proofErr w:type="spellEnd"/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8,160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9,090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14,700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14,900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15,000</w:t>
            </w:r>
          </w:p>
        </w:tc>
        <w:tc>
          <w:tcPr>
            <w:tcW w:w="88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15,300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15,500</w:t>
            </w: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Фактический объем потерь в сетях</w:t>
            </w:r>
          </w:p>
        </w:tc>
        <w:tc>
          <w:tcPr>
            <w:tcW w:w="101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proofErr w:type="spellStart"/>
            <w:r w:rsidRPr="00D60536">
              <w:rPr>
                <w:rFonts w:ascii="Times New Roman" w:hAnsi="Times New Roman"/>
              </w:rPr>
              <w:t>тыс</w:t>
            </w:r>
            <w:proofErr w:type="gramStart"/>
            <w:r w:rsidRPr="00D60536">
              <w:rPr>
                <w:rFonts w:ascii="Times New Roman" w:hAnsi="Times New Roman"/>
              </w:rPr>
              <w:t>.к</w:t>
            </w:r>
            <w:proofErr w:type="gramEnd"/>
            <w:r w:rsidRPr="00D60536">
              <w:rPr>
                <w:rFonts w:ascii="Times New Roman" w:hAnsi="Times New Roman"/>
              </w:rPr>
              <w:t>В</w:t>
            </w:r>
            <w:proofErr w:type="spellEnd"/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Фактический уровень потерь в сетях</w:t>
            </w:r>
          </w:p>
        </w:tc>
        <w:tc>
          <w:tcPr>
            <w:tcW w:w="101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%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8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Общий объём реализации электроэнергии</w:t>
            </w:r>
          </w:p>
        </w:tc>
        <w:tc>
          <w:tcPr>
            <w:tcW w:w="101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proofErr w:type="spellStart"/>
            <w:r w:rsidRPr="00D60536">
              <w:rPr>
                <w:rFonts w:ascii="Times New Roman" w:hAnsi="Times New Roman"/>
              </w:rPr>
              <w:t>тыс</w:t>
            </w:r>
            <w:proofErr w:type="gramStart"/>
            <w:r w:rsidRPr="00D60536">
              <w:rPr>
                <w:rFonts w:ascii="Times New Roman" w:hAnsi="Times New Roman"/>
              </w:rPr>
              <w:t>.к</w:t>
            </w:r>
            <w:proofErr w:type="gramEnd"/>
            <w:r w:rsidRPr="00D60536">
              <w:rPr>
                <w:rFonts w:ascii="Times New Roman" w:hAnsi="Times New Roman"/>
              </w:rPr>
              <w:t>В</w:t>
            </w:r>
            <w:proofErr w:type="spellEnd"/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8,160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9,090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14,700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14,900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15,000</w:t>
            </w:r>
          </w:p>
        </w:tc>
        <w:tc>
          <w:tcPr>
            <w:tcW w:w="88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15,300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15,500</w:t>
            </w:r>
          </w:p>
        </w:tc>
      </w:tr>
      <w:tr w:rsidR="000C1589" w:rsidRPr="00D60536" w:rsidTr="00CA3494">
        <w:tc>
          <w:tcPr>
            <w:tcW w:w="168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Охват потребителей приборами учета электроэнергии</w:t>
            </w:r>
          </w:p>
        </w:tc>
        <w:tc>
          <w:tcPr>
            <w:tcW w:w="101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%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  <w:tc>
          <w:tcPr>
            <w:tcW w:w="88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  <w:tc>
          <w:tcPr>
            <w:tcW w:w="98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100</w:t>
            </w:r>
          </w:p>
        </w:tc>
      </w:tr>
    </w:tbl>
    <w:p w:rsidR="000C1589" w:rsidRPr="00D60536" w:rsidRDefault="000C1589" w:rsidP="000C1589">
      <w:pPr>
        <w:rPr>
          <w:rFonts w:ascii="Times New Roman" w:hAnsi="Times New Roman"/>
        </w:rPr>
      </w:pPr>
    </w:p>
    <w:p w:rsidR="000C1589" w:rsidRPr="00D60536" w:rsidRDefault="000C1589" w:rsidP="000C1589">
      <w:pPr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4</w:t>
      </w:r>
      <w:r w:rsidRPr="00D60536">
        <w:rPr>
          <w:rFonts w:ascii="Times New Roman" w:hAnsi="Times New Roman"/>
          <w:sz w:val="28"/>
          <w:szCs w:val="28"/>
        </w:rPr>
        <w:t xml:space="preserve"> -Развитие системы теплоснабжения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6"/>
        <w:gridCol w:w="1025"/>
        <w:gridCol w:w="1009"/>
        <w:gridCol w:w="1009"/>
        <w:gridCol w:w="1009"/>
        <w:gridCol w:w="1010"/>
        <w:gridCol w:w="1010"/>
        <w:gridCol w:w="908"/>
        <w:gridCol w:w="1010"/>
      </w:tblGrid>
      <w:tr w:rsidR="000C1589" w:rsidRPr="00D60536" w:rsidTr="00CA3494">
        <w:tc>
          <w:tcPr>
            <w:tcW w:w="160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0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Ед. изм.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2021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2022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2023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2024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2025</w:t>
            </w:r>
          </w:p>
        </w:tc>
        <w:tc>
          <w:tcPr>
            <w:tcW w:w="908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2026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2027</w:t>
            </w:r>
          </w:p>
        </w:tc>
      </w:tr>
      <w:tr w:rsidR="000C1589" w:rsidRPr="00D60536" w:rsidTr="00CA3494">
        <w:tc>
          <w:tcPr>
            <w:tcW w:w="9571" w:type="dxa"/>
            <w:gridSpan w:val="9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Тепловая энергия</w:t>
            </w:r>
          </w:p>
        </w:tc>
      </w:tr>
      <w:tr w:rsidR="000C1589" w:rsidRPr="00D60536" w:rsidTr="00CA3494">
        <w:tc>
          <w:tcPr>
            <w:tcW w:w="9571" w:type="dxa"/>
            <w:gridSpan w:val="9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Объем реализации теплоснабжения</w:t>
            </w:r>
          </w:p>
        </w:tc>
      </w:tr>
      <w:tr w:rsidR="000C1589" w:rsidRPr="00D60536" w:rsidTr="00CA3494">
        <w:tc>
          <w:tcPr>
            <w:tcW w:w="160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установленная мощность</w:t>
            </w:r>
          </w:p>
        </w:tc>
        <w:tc>
          <w:tcPr>
            <w:tcW w:w="100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Гкал/час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160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фактическая мощность</w:t>
            </w:r>
          </w:p>
        </w:tc>
        <w:tc>
          <w:tcPr>
            <w:tcW w:w="100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Гкал/час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08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1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</w:tbl>
    <w:p w:rsidR="000C1589" w:rsidRPr="00D60536" w:rsidRDefault="000C1589" w:rsidP="000C1589">
      <w:pPr>
        <w:rPr>
          <w:rFonts w:ascii="Times New Roman" w:hAnsi="Times New Roman"/>
        </w:rPr>
      </w:pPr>
    </w:p>
    <w:p w:rsidR="000C1589" w:rsidRPr="00D60536" w:rsidRDefault="000C1589" w:rsidP="000C1589">
      <w:pPr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 16 - Развитие системы водоснабжения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6"/>
        <w:gridCol w:w="944"/>
        <w:gridCol w:w="943"/>
        <w:gridCol w:w="942"/>
        <w:gridCol w:w="942"/>
        <w:gridCol w:w="943"/>
        <w:gridCol w:w="943"/>
        <w:gridCol w:w="860"/>
        <w:gridCol w:w="943"/>
      </w:tblGrid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 xml:space="preserve">Ед. </w:t>
            </w:r>
            <w:r w:rsidRPr="00D60536">
              <w:rPr>
                <w:rFonts w:ascii="Times New Roman" w:hAnsi="Times New Roman"/>
              </w:rPr>
              <w:lastRenderedPageBreak/>
              <w:t>изм.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2022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2023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2024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2025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2026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2027</w:t>
            </w:r>
          </w:p>
        </w:tc>
      </w:tr>
      <w:tr w:rsidR="000C1589" w:rsidRPr="00D60536" w:rsidTr="00CA3494">
        <w:tc>
          <w:tcPr>
            <w:tcW w:w="9486" w:type="dxa"/>
            <w:gridSpan w:val="9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lastRenderedPageBreak/>
              <w:t>ВОДОСНАБЖЕНИЕ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Объём производства (подъём воды)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 xml:space="preserve">Получено воды </w:t>
            </w:r>
            <w:proofErr w:type="gramStart"/>
            <w:r w:rsidRPr="00D60536">
              <w:rPr>
                <w:rFonts w:ascii="Times New Roman" w:hAnsi="Times New Roman"/>
              </w:rPr>
              <w:t>со</w:t>
            </w:r>
            <w:proofErr w:type="gramEnd"/>
          </w:p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стороны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Подано воды в сеть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Объём потерь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Уровень потерь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%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Объём реализации услуги централизованного водоснабжения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Населению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бюджетным организациям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прочие организации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тыс. м 3 /год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  <w:tr w:rsidR="000C1589" w:rsidRPr="00D60536" w:rsidTr="00CA3494">
        <w:tc>
          <w:tcPr>
            <w:tcW w:w="202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Охват потребителей приборами учета холодной воды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%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2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860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</w:p>
        </w:tc>
      </w:tr>
    </w:tbl>
    <w:p w:rsidR="000C1589" w:rsidRPr="00D60536" w:rsidRDefault="000C1589" w:rsidP="000C1589">
      <w:pPr>
        <w:rPr>
          <w:rFonts w:ascii="Times New Roman" w:hAnsi="Times New Roman"/>
        </w:rPr>
      </w:pPr>
    </w:p>
    <w:p w:rsidR="000C1589" w:rsidRPr="00D60536" w:rsidRDefault="000C1589" w:rsidP="000C15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Данные по развитию системы водоснабжения в </w:t>
      </w:r>
      <w:proofErr w:type="spellStart"/>
      <w:r>
        <w:rPr>
          <w:rFonts w:ascii="Times New Roman" w:hAnsi="Times New Roman"/>
          <w:sz w:val="28"/>
          <w:szCs w:val="28"/>
        </w:rPr>
        <w:t>Иванчиковском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сельсовете Льговского района Курской области отсутствуют.</w:t>
      </w:r>
    </w:p>
    <w:p w:rsidR="000C1589" w:rsidRPr="00D60536" w:rsidRDefault="000C1589" w:rsidP="000C1589">
      <w:pPr>
        <w:ind w:firstLine="709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6</w:t>
      </w:r>
      <w:r w:rsidRPr="00D60536">
        <w:rPr>
          <w:rFonts w:ascii="Times New Roman" w:hAnsi="Times New Roman"/>
          <w:sz w:val="28"/>
          <w:szCs w:val="28"/>
        </w:rPr>
        <w:t xml:space="preserve"> - Развитие системы водоотведения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7"/>
        <w:gridCol w:w="1018"/>
        <w:gridCol w:w="1007"/>
        <w:gridCol w:w="1006"/>
        <w:gridCol w:w="1006"/>
        <w:gridCol w:w="1007"/>
        <w:gridCol w:w="1007"/>
        <w:gridCol w:w="906"/>
        <w:gridCol w:w="1007"/>
      </w:tblGrid>
      <w:tr w:rsidR="000C1589" w:rsidRPr="00D60536" w:rsidTr="00CA3494">
        <w:tc>
          <w:tcPr>
            <w:tcW w:w="160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018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Ед. изм.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2021</w:t>
            </w:r>
          </w:p>
        </w:tc>
        <w:tc>
          <w:tcPr>
            <w:tcW w:w="100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2022</w:t>
            </w:r>
          </w:p>
        </w:tc>
        <w:tc>
          <w:tcPr>
            <w:tcW w:w="100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2023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2024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2025</w:t>
            </w:r>
          </w:p>
        </w:tc>
        <w:tc>
          <w:tcPr>
            <w:tcW w:w="906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2026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2027</w:t>
            </w:r>
          </w:p>
        </w:tc>
      </w:tr>
      <w:tr w:rsidR="000C1589" w:rsidRPr="00D60536" w:rsidTr="00CA3494">
        <w:tc>
          <w:tcPr>
            <w:tcW w:w="9571" w:type="dxa"/>
            <w:gridSpan w:val="9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Водоотведение</w:t>
            </w:r>
          </w:p>
        </w:tc>
      </w:tr>
      <w:tr w:rsidR="000C1589" w:rsidRPr="00D60536" w:rsidTr="00CA3494">
        <w:tc>
          <w:tcPr>
            <w:tcW w:w="1607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 xml:space="preserve">Пропущено сточных </w:t>
            </w:r>
            <w:proofErr w:type="gramStart"/>
            <w:r w:rsidRPr="00D60536">
              <w:rPr>
                <w:rFonts w:ascii="Times New Roman" w:hAnsi="Times New Roman"/>
              </w:rPr>
              <w:t>вод-всего</w:t>
            </w:r>
            <w:proofErr w:type="gramEnd"/>
          </w:p>
        </w:tc>
        <w:tc>
          <w:tcPr>
            <w:tcW w:w="1018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906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  <w:tc>
          <w:tcPr>
            <w:tcW w:w="1007" w:type="dxa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-</w:t>
            </w:r>
          </w:p>
        </w:tc>
      </w:tr>
    </w:tbl>
    <w:p w:rsidR="000C1589" w:rsidRPr="00D60536" w:rsidRDefault="000C1589" w:rsidP="000C1589">
      <w:pPr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/>
          <w:sz w:val="28"/>
          <w:szCs w:val="28"/>
        </w:rPr>
        <w:t>7</w:t>
      </w:r>
      <w:r w:rsidRPr="00D60536">
        <w:rPr>
          <w:rFonts w:ascii="Times New Roman" w:hAnsi="Times New Roman"/>
          <w:sz w:val="28"/>
          <w:szCs w:val="28"/>
        </w:rPr>
        <w:t xml:space="preserve"> - Развитие системы газоснабжения</w:t>
      </w:r>
    </w:p>
    <w:tbl>
      <w:tblPr>
        <w:tblStyle w:val="a4"/>
        <w:tblW w:w="9716" w:type="dxa"/>
        <w:tblLook w:val="04A0" w:firstRow="1" w:lastRow="0" w:firstColumn="1" w:lastColumn="0" w:noHBand="0" w:noVBand="1"/>
      </w:tblPr>
      <w:tblGrid>
        <w:gridCol w:w="2029"/>
        <w:gridCol w:w="1161"/>
        <w:gridCol w:w="944"/>
        <w:gridCol w:w="943"/>
        <w:gridCol w:w="943"/>
        <w:gridCol w:w="944"/>
        <w:gridCol w:w="944"/>
        <w:gridCol w:w="861"/>
        <w:gridCol w:w="947"/>
      </w:tblGrid>
      <w:tr w:rsidR="000C1589" w:rsidRPr="00D60536" w:rsidTr="00CA3494">
        <w:trPr>
          <w:trHeight w:val="282"/>
        </w:trPr>
        <w:tc>
          <w:tcPr>
            <w:tcW w:w="202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161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Ед. изм.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2021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2022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2023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2024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2025</w:t>
            </w:r>
          </w:p>
        </w:tc>
        <w:tc>
          <w:tcPr>
            <w:tcW w:w="861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2026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2027</w:t>
            </w:r>
          </w:p>
        </w:tc>
      </w:tr>
      <w:tr w:rsidR="000C1589" w:rsidRPr="00D60536" w:rsidTr="00CA3494">
        <w:trPr>
          <w:trHeight w:val="300"/>
        </w:trPr>
        <w:tc>
          <w:tcPr>
            <w:tcW w:w="9716" w:type="dxa"/>
            <w:gridSpan w:val="9"/>
          </w:tcPr>
          <w:p w:rsidR="000C1589" w:rsidRPr="00D60536" w:rsidRDefault="000C1589" w:rsidP="00CA3494">
            <w:pPr>
              <w:jc w:val="center"/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Газоснабжение</w:t>
            </w:r>
          </w:p>
        </w:tc>
      </w:tr>
      <w:tr w:rsidR="000C1589" w:rsidRPr="00D60536" w:rsidTr="00CA3494">
        <w:trPr>
          <w:trHeight w:val="1182"/>
        </w:trPr>
        <w:tc>
          <w:tcPr>
            <w:tcW w:w="2029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Объём реализации услуги централизованного газоснабжения</w:t>
            </w:r>
          </w:p>
        </w:tc>
        <w:tc>
          <w:tcPr>
            <w:tcW w:w="1161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proofErr w:type="spellStart"/>
            <w:r w:rsidRPr="00D60536">
              <w:t>Тыс</w:t>
            </w:r>
            <w:proofErr w:type="gramStart"/>
            <w:r w:rsidRPr="00D60536">
              <w:t>.К</w:t>
            </w:r>
            <w:proofErr w:type="gramEnd"/>
            <w:r w:rsidRPr="00D60536">
              <w:t>уб.м</w:t>
            </w:r>
            <w:proofErr w:type="spellEnd"/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7,350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6,500</w:t>
            </w:r>
          </w:p>
        </w:tc>
        <w:tc>
          <w:tcPr>
            <w:tcW w:w="943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t>2,438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5,4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5,6</w:t>
            </w:r>
          </w:p>
        </w:tc>
        <w:tc>
          <w:tcPr>
            <w:tcW w:w="861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6</w:t>
            </w:r>
          </w:p>
        </w:tc>
        <w:tc>
          <w:tcPr>
            <w:tcW w:w="944" w:type="dxa"/>
          </w:tcPr>
          <w:p w:rsidR="000C1589" w:rsidRPr="00D60536" w:rsidRDefault="000C1589" w:rsidP="00CA3494">
            <w:pPr>
              <w:rPr>
                <w:rFonts w:ascii="Times New Roman" w:hAnsi="Times New Roman"/>
              </w:rPr>
            </w:pPr>
            <w:r w:rsidRPr="00D60536">
              <w:rPr>
                <w:rFonts w:ascii="Times New Roman" w:hAnsi="Times New Roman"/>
              </w:rPr>
              <w:t>6,4</w:t>
            </w:r>
          </w:p>
        </w:tc>
      </w:tr>
    </w:tbl>
    <w:p w:rsidR="000C1589" w:rsidRPr="00D60536" w:rsidRDefault="000C1589" w:rsidP="000C1589">
      <w:pPr>
        <w:pStyle w:val="1"/>
        <w:numPr>
          <w:ilvl w:val="1"/>
          <w:numId w:val="14"/>
        </w:numPr>
        <w:tabs>
          <w:tab w:val="left" w:pos="3809"/>
        </w:tabs>
        <w:spacing w:line="360" w:lineRule="auto"/>
        <w:ind w:left="0" w:firstLine="709"/>
      </w:pPr>
      <w:bookmarkStart w:id="16" w:name="_TOC_250019"/>
      <w:r w:rsidRPr="00D60536">
        <w:t>Показатели</w:t>
      </w:r>
      <w:r w:rsidRPr="00D60536">
        <w:rPr>
          <w:spacing w:val="-7"/>
        </w:rPr>
        <w:t xml:space="preserve"> </w:t>
      </w:r>
      <w:r w:rsidRPr="00D60536">
        <w:t>потребления</w:t>
      </w:r>
      <w:r w:rsidRPr="00D60536">
        <w:rPr>
          <w:spacing w:val="-8"/>
        </w:rPr>
        <w:t xml:space="preserve"> </w:t>
      </w:r>
      <w:r w:rsidRPr="00D60536">
        <w:t>населением</w:t>
      </w:r>
      <w:r w:rsidRPr="00D60536">
        <w:rPr>
          <w:spacing w:val="-5"/>
        </w:rPr>
        <w:t xml:space="preserve"> </w:t>
      </w:r>
      <w:r w:rsidRPr="00D60536">
        <w:t>каждого</w:t>
      </w:r>
      <w:r w:rsidRPr="00D60536">
        <w:rPr>
          <w:spacing w:val="-7"/>
        </w:rPr>
        <w:t xml:space="preserve"> </w:t>
      </w:r>
      <w:r w:rsidRPr="00D60536">
        <w:t>вида</w:t>
      </w:r>
      <w:r w:rsidRPr="00D60536">
        <w:rPr>
          <w:spacing w:val="-8"/>
        </w:rPr>
        <w:t xml:space="preserve"> </w:t>
      </w:r>
      <w:r w:rsidRPr="00D60536">
        <w:t>коммунального</w:t>
      </w:r>
      <w:r w:rsidRPr="00D60536">
        <w:rPr>
          <w:spacing w:val="56"/>
        </w:rPr>
        <w:t xml:space="preserve"> </w:t>
      </w:r>
      <w:bookmarkEnd w:id="16"/>
      <w:r w:rsidRPr="00D60536">
        <w:t>ресурса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Учет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показателей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водоснабжения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отсутствует.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Уменьшение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удельного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использования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коммунальных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происходит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 xml:space="preserve">по 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причине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 xml:space="preserve">уменьшения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области.</w:t>
      </w:r>
    </w:p>
    <w:p w:rsidR="000C1589" w:rsidRDefault="000C1589" w:rsidP="000C1589">
      <w:pPr>
        <w:widowControl w:val="0"/>
        <w:spacing w:after="0" w:line="360" w:lineRule="auto"/>
        <w:ind w:right="271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t>4.4.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Показатели качества коммунальных ресурсов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Техническое состояние объектов коммунальной инфраструктуры, в первую очередь – надежность их работы. </w:t>
      </w:r>
      <w:proofErr w:type="gramStart"/>
      <w:r w:rsidRPr="00D60536">
        <w:rPr>
          <w:rFonts w:ascii="Times New Roman" w:hAnsi="Times New Roman"/>
          <w:sz w:val="28"/>
          <w:szCs w:val="28"/>
        </w:rPr>
        <w:t>Контроль и анализ этого параметра позволяет определить качество обслуживания, оценить достаточность усилий по реабилитации основных фондов на фоне более чем 10-кратного роста аварийности за последние 10 лет.</w:t>
      </w:r>
      <w:proofErr w:type="gramEnd"/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С учетом этой оценки определяется необходимый и достаточный уровень модернизации основных фондов, замены изношенных сетей и оборудования. В результате может быть определена потребность и оценена фактическая обеспеченность средствами на ремонт и модернизацию основных фондов в коммунальном комплексе.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Организационно-правовые характеристики деятельности коммунального комплекса, позволяющие оценить сложившуюся систему управления, уровень институциональных преобразований, развитие договорных отношений.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Целевые индикаторы анализируются по каждому виду коммунальных услуг и периодически пересматриваются, и актуализируются.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lastRenderedPageBreak/>
        <w:t xml:space="preserve">Надежность обслуживания систем жизнеобеспечения характеризует способность коммунальных объектов обеспечивать жизнедеятельность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без существенного снижения качества среды обитания при любых воздействиях извне, то есть оценкой возможности функционирования коммунальных систем практически без аварий, повреждений, других нарушений в работе.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Надежность работы объектов коммунальной инфраструктуры целесообразно оценивать обратной величиной: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-интенсивностью отказов (количеством аварий и повреждений на единицу масштаба объекта, например, на 1 км инженерных сетей, на 1 </w:t>
      </w:r>
      <w:proofErr w:type="gramStart"/>
      <w:r w:rsidRPr="00D60536">
        <w:rPr>
          <w:rFonts w:ascii="Times New Roman" w:hAnsi="Times New Roman"/>
          <w:sz w:val="28"/>
          <w:szCs w:val="28"/>
        </w:rPr>
        <w:t>млн</w:t>
      </w:r>
      <w:proofErr w:type="gramEnd"/>
      <w:r w:rsidRPr="00D60536">
        <w:rPr>
          <w:rFonts w:ascii="Times New Roman" w:hAnsi="Times New Roman"/>
          <w:sz w:val="28"/>
          <w:szCs w:val="28"/>
        </w:rPr>
        <w:t xml:space="preserve"> руб. стоимости основных фондов);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-износом коммунальных сетей, протяженностью сетей, нуждающихся в замене; долей ежегодно заменяемых сетей;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-уровнем потерь и неучтенных расходов.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Сбалансированность системы характеризует эффективность использования коммунальных систем, определяется с помощью следующих показателей: уровня использования производственных мощностей; наличия дефицита мощности; обеспеченности приборами учета.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Ресурсная эффективность определяет рациональность использования ресурсов, характеризуется следующими показателями: удельный расход электроэнергии, удельный расход топлива.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Качество оказываемых услуг организациями коммунального комплекса характеризует соответствие качества оказываемых услуг установленным ГОСТам, эпидемиологическим нормам и правилам.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Нормативы потребления коммунальных услуг отражают достаточный для поддержания жизнедеятельности объем потребления населением материального носителя коммунальных услуг.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pStyle w:val="1"/>
        <w:numPr>
          <w:ilvl w:val="2"/>
          <w:numId w:val="15"/>
        </w:numPr>
        <w:tabs>
          <w:tab w:val="left" w:pos="2342"/>
        </w:tabs>
        <w:spacing w:line="360" w:lineRule="auto"/>
        <w:ind w:left="0" w:firstLine="709"/>
        <w:jc w:val="both"/>
      </w:pPr>
      <w:bookmarkStart w:id="17" w:name="_TOC_250017"/>
      <w:r w:rsidRPr="00D60536">
        <w:t>Показатели</w:t>
      </w:r>
      <w:r w:rsidRPr="00D60536">
        <w:rPr>
          <w:spacing w:val="-14"/>
        </w:rPr>
        <w:t xml:space="preserve"> </w:t>
      </w:r>
      <w:r w:rsidRPr="00D60536">
        <w:t>надежности</w:t>
      </w:r>
      <w:r w:rsidRPr="00D60536">
        <w:rPr>
          <w:spacing w:val="-14"/>
        </w:rPr>
        <w:t xml:space="preserve"> </w:t>
      </w:r>
      <w:r w:rsidRPr="00D60536">
        <w:t>систем</w:t>
      </w:r>
      <w:r w:rsidRPr="00D60536">
        <w:rPr>
          <w:spacing w:val="-14"/>
        </w:rPr>
        <w:t xml:space="preserve"> </w:t>
      </w:r>
      <w:bookmarkEnd w:id="17"/>
      <w:proofErr w:type="spellStart"/>
      <w:r w:rsidRPr="00D60536">
        <w:t>ресурсоснабжения</w:t>
      </w:r>
      <w:proofErr w:type="spellEnd"/>
    </w:p>
    <w:p w:rsidR="000C1589" w:rsidRPr="00D60536" w:rsidRDefault="000C1589" w:rsidP="000C1589">
      <w:pPr>
        <w:pStyle w:val="a7"/>
        <w:widowControl w:val="0"/>
        <w:spacing w:after="0" w:line="360" w:lineRule="auto"/>
        <w:ind w:right="115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Показатели надёжности работы систем </w:t>
      </w:r>
      <w:proofErr w:type="spellStart"/>
      <w:r w:rsidRPr="00D60536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lastRenderedPageBreak/>
        <w:t>представлены в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 xml:space="preserve">таблице </w:t>
      </w:r>
      <w:r>
        <w:rPr>
          <w:rFonts w:ascii="Times New Roman" w:hAnsi="Times New Roman"/>
          <w:sz w:val="28"/>
          <w:szCs w:val="28"/>
        </w:rPr>
        <w:t>18</w:t>
      </w:r>
      <w:r w:rsidRPr="00D60536">
        <w:rPr>
          <w:rFonts w:ascii="Times New Roman" w:hAnsi="Times New Roman"/>
          <w:sz w:val="28"/>
          <w:szCs w:val="28"/>
        </w:rPr>
        <w:t>. Количественные данные указанных показателей представлены в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разделе 6.6.</w:t>
      </w:r>
    </w:p>
    <w:p w:rsidR="000C1589" w:rsidRPr="00D60536" w:rsidRDefault="000C1589" w:rsidP="000C1589">
      <w:pPr>
        <w:pStyle w:val="a7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 w:rsidRPr="00D60536">
        <w:rPr>
          <w:rFonts w:ascii="Times New Roman" w:hAnsi="Times New Roman"/>
          <w:sz w:val="28"/>
          <w:szCs w:val="28"/>
        </w:rPr>
        <w:t xml:space="preserve"> - Показатели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надежности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работы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систем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D60536">
        <w:rPr>
          <w:rFonts w:ascii="Times New Roman" w:hAnsi="Times New Roman"/>
          <w:sz w:val="28"/>
          <w:szCs w:val="28"/>
        </w:rPr>
        <w:t>ресурсоснабжения</w:t>
      </w:r>
      <w:proofErr w:type="spellEnd"/>
    </w:p>
    <w:tbl>
      <w:tblPr>
        <w:tblStyle w:val="TableNormal"/>
        <w:tblW w:w="9494" w:type="dxa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6836"/>
      </w:tblGrid>
      <w:tr w:rsidR="000C1589" w:rsidRPr="00D60536" w:rsidTr="00CA3494">
        <w:trPr>
          <w:trHeight w:val="551"/>
        </w:trPr>
        <w:tc>
          <w:tcPr>
            <w:tcW w:w="2658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360" w:lineRule="auto"/>
              <w:ind w:right="324" w:firstLine="709"/>
              <w:jc w:val="left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Наименование</w:t>
            </w:r>
            <w:proofErr w:type="spellEnd"/>
            <w:r w:rsidRPr="00D60536">
              <w:rPr>
                <w:spacing w:val="-13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вида</w:t>
            </w:r>
            <w:proofErr w:type="spellEnd"/>
            <w:r w:rsidRPr="00D60536">
              <w:rPr>
                <w:spacing w:val="-57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ресурсоснабжения</w:t>
            </w:r>
            <w:proofErr w:type="spellEnd"/>
          </w:p>
        </w:tc>
        <w:tc>
          <w:tcPr>
            <w:tcW w:w="6836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360" w:lineRule="auto"/>
              <w:ind w:right="2164" w:firstLine="709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Показатели</w:t>
            </w:r>
            <w:proofErr w:type="spellEnd"/>
            <w:r w:rsidRPr="00D60536">
              <w:rPr>
                <w:spacing w:val="-10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надежности</w:t>
            </w:r>
            <w:proofErr w:type="spellEnd"/>
          </w:p>
        </w:tc>
      </w:tr>
      <w:tr w:rsidR="000C1589" w:rsidRPr="00D60536" w:rsidTr="00CA3494">
        <w:trPr>
          <w:trHeight w:val="552"/>
        </w:trPr>
        <w:tc>
          <w:tcPr>
            <w:tcW w:w="2658" w:type="dxa"/>
          </w:tcPr>
          <w:p w:rsidR="000C1589" w:rsidRPr="00D60536" w:rsidRDefault="000C1589" w:rsidP="00CA3494">
            <w:pPr>
              <w:pStyle w:val="TableParagraph"/>
              <w:spacing w:line="360" w:lineRule="auto"/>
              <w:ind w:firstLine="709"/>
              <w:jc w:val="left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Электрическая</w:t>
            </w:r>
            <w:proofErr w:type="spellEnd"/>
            <w:r w:rsidRPr="00D60536">
              <w:rPr>
                <w:spacing w:val="-10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энергия</w:t>
            </w:r>
            <w:proofErr w:type="spellEnd"/>
          </w:p>
        </w:tc>
        <w:tc>
          <w:tcPr>
            <w:tcW w:w="6836" w:type="dxa"/>
          </w:tcPr>
          <w:p w:rsidR="000C1589" w:rsidRPr="00D60536" w:rsidRDefault="000C1589" w:rsidP="00CA3494">
            <w:pPr>
              <w:pStyle w:val="TableParagraph"/>
              <w:spacing w:line="360" w:lineRule="auto"/>
              <w:ind w:firstLine="709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Количество перерывов в электроснабжении потребителей,</w:t>
            </w:r>
            <w:r w:rsidRPr="00D60536">
              <w:rPr>
                <w:spacing w:val="1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вследствие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аварий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и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инцидентов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системе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электроснабжения</w:t>
            </w:r>
          </w:p>
        </w:tc>
      </w:tr>
      <w:tr w:rsidR="000C1589" w:rsidRPr="00D60536" w:rsidTr="00CA3494">
        <w:trPr>
          <w:trHeight w:val="827"/>
        </w:trPr>
        <w:tc>
          <w:tcPr>
            <w:tcW w:w="2658" w:type="dxa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110" w:right="344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Тепловая энергия</w:t>
            </w:r>
            <w:r w:rsidRPr="00D60536">
              <w:rPr>
                <w:spacing w:val="1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(отопление и горячее</w:t>
            </w:r>
            <w:r w:rsidRPr="00D60536">
              <w:rPr>
                <w:spacing w:val="-5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водоснабжение)</w:t>
            </w:r>
          </w:p>
        </w:tc>
        <w:tc>
          <w:tcPr>
            <w:tcW w:w="6836" w:type="dxa"/>
          </w:tcPr>
          <w:p w:rsidR="000C1589" w:rsidRPr="00D60536" w:rsidRDefault="000C1589" w:rsidP="00CA3494">
            <w:pPr>
              <w:pStyle w:val="TableParagraph"/>
              <w:spacing w:before="137"/>
              <w:ind w:left="110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</w:tr>
      <w:tr w:rsidR="000C1589" w:rsidRPr="00D60536" w:rsidTr="00CA3494">
        <w:trPr>
          <w:trHeight w:val="552"/>
        </w:trPr>
        <w:tc>
          <w:tcPr>
            <w:tcW w:w="2658" w:type="dxa"/>
          </w:tcPr>
          <w:p w:rsidR="000C1589" w:rsidRPr="00D60536" w:rsidRDefault="000C1589" w:rsidP="00CA3494">
            <w:pPr>
              <w:pStyle w:val="TableParagraph"/>
              <w:spacing w:before="137"/>
              <w:ind w:left="110"/>
              <w:jc w:val="left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Водоснабжение</w:t>
            </w:r>
            <w:proofErr w:type="spellEnd"/>
          </w:p>
        </w:tc>
        <w:tc>
          <w:tcPr>
            <w:tcW w:w="6836" w:type="dxa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110" w:right="684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Количество перерывов в электроснабжении потребителей,</w:t>
            </w:r>
            <w:r w:rsidRPr="00D60536">
              <w:rPr>
                <w:spacing w:val="-5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вследствие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аварий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и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инцидентов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системе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водоснабжения</w:t>
            </w:r>
          </w:p>
        </w:tc>
      </w:tr>
      <w:tr w:rsidR="000C1589" w:rsidRPr="00D60536" w:rsidTr="00CA3494">
        <w:trPr>
          <w:trHeight w:val="275"/>
        </w:trPr>
        <w:tc>
          <w:tcPr>
            <w:tcW w:w="2658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10"/>
              <w:jc w:val="left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Водоотведение</w:t>
            </w:r>
            <w:proofErr w:type="spellEnd"/>
          </w:p>
        </w:tc>
        <w:tc>
          <w:tcPr>
            <w:tcW w:w="683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1"/>
              <w:jc w:val="left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</w:tr>
      <w:tr w:rsidR="000C1589" w:rsidRPr="00D60536" w:rsidTr="00CA3494">
        <w:trPr>
          <w:trHeight w:val="551"/>
        </w:trPr>
        <w:tc>
          <w:tcPr>
            <w:tcW w:w="2658" w:type="dxa"/>
          </w:tcPr>
          <w:p w:rsidR="000C1589" w:rsidRPr="00D60536" w:rsidRDefault="000C1589" w:rsidP="00CA3494">
            <w:pPr>
              <w:pStyle w:val="TableParagraph"/>
              <w:spacing w:before="137"/>
              <w:ind w:left="110"/>
              <w:jc w:val="left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Газоснабжение</w:t>
            </w:r>
            <w:proofErr w:type="spellEnd"/>
          </w:p>
        </w:tc>
        <w:tc>
          <w:tcPr>
            <w:tcW w:w="6836" w:type="dxa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110" w:firstLine="21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Количество перерывов в газоснабжении потребителей,</w:t>
            </w:r>
            <w:r w:rsidRPr="00D60536">
              <w:rPr>
                <w:spacing w:val="1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вследствие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аварий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и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инцидентов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</w:t>
            </w:r>
            <w:r w:rsidRPr="00D60536">
              <w:rPr>
                <w:spacing w:val="-8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системе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электроснабжения</w:t>
            </w:r>
          </w:p>
        </w:tc>
      </w:tr>
    </w:tbl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t>5.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ПРОГРАММА ИНВЕСТИЦИОННЫХ ПРОЕКТОВ, ОБЕСПЕЧИВАЮЩИХ ДОСТИЖЕНИЕ ЦЕЛЕВЫХ ПОКАЗАТЕЛЕЙ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Физически и морально устаревшая коммунальная инфраструктура не позволяет обеспечивать выполнение современных экологических требований и растущих требований к количеству и качеству поставляемых потребителям коммунальных ресурсов. Нормальное функционирование и социально- экономическое развитие </w:t>
      </w: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 возможно при условии обязательной модернизации коммунальной инфраструктуры и повышении эффективности производства, транспортировки и потребления коммунальных ресурсов.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Список планируемых мероприятий по ремонту, строительству, реконструкции в сфере тепл</w:t>
      </w:r>
      <w:proofErr w:type="gramStart"/>
      <w:r w:rsidRPr="00D60536">
        <w:rPr>
          <w:rFonts w:ascii="Times New Roman" w:hAnsi="Times New Roman"/>
          <w:sz w:val="28"/>
          <w:szCs w:val="28"/>
        </w:rPr>
        <w:t>о-</w:t>
      </w:r>
      <w:proofErr w:type="gramEnd"/>
      <w:r w:rsidRPr="00D60536">
        <w:rPr>
          <w:rFonts w:ascii="Times New Roman" w:hAnsi="Times New Roman"/>
          <w:sz w:val="28"/>
          <w:szCs w:val="28"/>
        </w:rPr>
        <w:t xml:space="preserve">, электро-, водо- и газоснабжения представлен в таблице </w:t>
      </w:r>
      <w:r>
        <w:rPr>
          <w:rFonts w:ascii="Times New Roman" w:hAnsi="Times New Roman"/>
          <w:sz w:val="28"/>
          <w:szCs w:val="28"/>
        </w:rPr>
        <w:t>19</w:t>
      </w:r>
      <w:r w:rsidRPr="00D60536">
        <w:rPr>
          <w:rFonts w:ascii="Times New Roman" w:hAnsi="Times New Roman"/>
          <w:sz w:val="28"/>
          <w:szCs w:val="28"/>
        </w:rPr>
        <w:t>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Ожидаемый эффект от реализации данных мероприятий заключается в повышении надежности </w:t>
      </w:r>
      <w:proofErr w:type="spellStart"/>
      <w:r w:rsidRPr="00D60536">
        <w:rPr>
          <w:rFonts w:ascii="Times New Roman" w:hAnsi="Times New Roman"/>
          <w:sz w:val="28"/>
          <w:szCs w:val="28"/>
        </w:rPr>
        <w:t>ресурсоснабжения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, качества ресурсов, а также снижения затрат на ремонты, экономии ресурсов в натуральных показателях и, в конечном счёте, в повышении экономической эффективности </w:t>
      </w:r>
      <w:r w:rsidRPr="00D60536">
        <w:rPr>
          <w:rFonts w:ascii="Times New Roman" w:hAnsi="Times New Roman"/>
          <w:sz w:val="28"/>
          <w:szCs w:val="28"/>
        </w:rPr>
        <w:lastRenderedPageBreak/>
        <w:t>функционирования систем коммунальной инфраструктуры.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  <w:sectPr w:rsidR="000C1589" w:rsidRPr="00D60536" w:rsidSect="00CA3494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</w:p>
    <w:p w:rsidR="000C1589" w:rsidRPr="00D60536" w:rsidRDefault="000C1589" w:rsidP="000C1589">
      <w:pPr>
        <w:pStyle w:val="a7"/>
        <w:spacing w:before="89"/>
        <w:ind w:left="229"/>
        <w:rPr>
          <w:rFonts w:ascii="Times New Roman" w:hAnsi="Times New Roman"/>
          <w:sz w:val="28"/>
          <w:szCs w:val="28"/>
        </w:rPr>
      </w:pPr>
      <w:r w:rsidRPr="00A01D7A">
        <w:rPr>
          <w:rFonts w:ascii="Times New Roman" w:hAnsi="Times New Roman"/>
          <w:sz w:val="28"/>
          <w:szCs w:val="28"/>
          <w:highlight w:val="yellow"/>
        </w:rPr>
        <w:lastRenderedPageBreak/>
        <w:t>Таблица</w:t>
      </w:r>
      <w:r w:rsidRPr="00A01D7A">
        <w:rPr>
          <w:rFonts w:ascii="Times New Roman" w:hAnsi="Times New Roman"/>
          <w:spacing w:val="-7"/>
          <w:sz w:val="28"/>
          <w:szCs w:val="28"/>
          <w:highlight w:val="yellow"/>
        </w:rPr>
        <w:t xml:space="preserve"> </w:t>
      </w:r>
      <w:r w:rsidRPr="00A01D7A">
        <w:rPr>
          <w:rFonts w:ascii="Times New Roman" w:hAnsi="Times New Roman"/>
          <w:sz w:val="28"/>
          <w:szCs w:val="28"/>
          <w:highlight w:val="yellow"/>
        </w:rPr>
        <w:t>1</w:t>
      </w:r>
      <w:r>
        <w:rPr>
          <w:rFonts w:ascii="Times New Roman" w:hAnsi="Times New Roman"/>
          <w:sz w:val="28"/>
          <w:szCs w:val="28"/>
          <w:highlight w:val="yellow"/>
        </w:rPr>
        <w:t>9</w:t>
      </w:r>
      <w:r w:rsidRPr="00A01D7A">
        <w:rPr>
          <w:rFonts w:ascii="Times New Roman" w:hAnsi="Times New Roman"/>
          <w:sz w:val="28"/>
          <w:szCs w:val="28"/>
          <w:highlight w:val="yellow"/>
        </w:rPr>
        <w:t xml:space="preserve"> -</w:t>
      </w:r>
      <w:r w:rsidRPr="00A01D7A">
        <w:rPr>
          <w:rFonts w:ascii="Times New Roman" w:hAnsi="Times New Roman"/>
          <w:spacing w:val="-7"/>
          <w:sz w:val="28"/>
          <w:szCs w:val="28"/>
          <w:highlight w:val="yellow"/>
        </w:rPr>
        <w:t xml:space="preserve"> </w:t>
      </w:r>
      <w:r w:rsidRPr="00A01D7A">
        <w:rPr>
          <w:rFonts w:ascii="Times New Roman" w:hAnsi="Times New Roman"/>
          <w:sz w:val="28"/>
          <w:szCs w:val="28"/>
          <w:highlight w:val="yellow"/>
        </w:rPr>
        <w:t>Список</w:t>
      </w:r>
      <w:r w:rsidRPr="00A01D7A">
        <w:rPr>
          <w:rFonts w:ascii="Times New Roman" w:hAnsi="Times New Roman"/>
          <w:spacing w:val="-6"/>
          <w:sz w:val="28"/>
          <w:szCs w:val="28"/>
          <w:highlight w:val="yellow"/>
        </w:rPr>
        <w:t xml:space="preserve"> </w:t>
      </w:r>
      <w:r w:rsidRPr="00A01D7A">
        <w:rPr>
          <w:rFonts w:ascii="Times New Roman" w:hAnsi="Times New Roman"/>
          <w:sz w:val="28"/>
          <w:szCs w:val="28"/>
          <w:highlight w:val="yellow"/>
        </w:rPr>
        <w:t>планируемых</w:t>
      </w:r>
      <w:r w:rsidRPr="00A01D7A">
        <w:rPr>
          <w:rFonts w:ascii="Times New Roman" w:hAnsi="Times New Roman"/>
          <w:spacing w:val="-7"/>
          <w:sz w:val="28"/>
          <w:szCs w:val="28"/>
          <w:highlight w:val="yellow"/>
        </w:rPr>
        <w:t xml:space="preserve"> </w:t>
      </w:r>
      <w:r w:rsidRPr="00A01D7A">
        <w:rPr>
          <w:rFonts w:ascii="Times New Roman" w:hAnsi="Times New Roman"/>
          <w:sz w:val="28"/>
          <w:szCs w:val="28"/>
          <w:highlight w:val="yellow"/>
        </w:rPr>
        <w:t>мероприятий</w:t>
      </w:r>
    </w:p>
    <w:tbl>
      <w:tblPr>
        <w:tblStyle w:val="TableNormal"/>
        <w:tblW w:w="1432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7134"/>
        <w:gridCol w:w="2835"/>
        <w:gridCol w:w="3686"/>
      </w:tblGrid>
      <w:tr w:rsidR="000C1589" w:rsidRPr="00D60536" w:rsidTr="00CA3494">
        <w:trPr>
          <w:trHeight w:val="552"/>
        </w:trPr>
        <w:tc>
          <w:tcPr>
            <w:tcW w:w="674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</w:rPr>
            </w:pPr>
            <w:r w:rsidRPr="00D60536">
              <w:rPr>
                <w:sz w:val="24"/>
              </w:rPr>
              <w:t>№</w:t>
            </w:r>
            <w:r w:rsidRPr="00D60536">
              <w:rPr>
                <w:spacing w:val="-57"/>
                <w:sz w:val="24"/>
              </w:rPr>
              <w:t xml:space="preserve"> </w:t>
            </w:r>
            <w:r w:rsidRPr="00D60536">
              <w:rPr>
                <w:sz w:val="24"/>
              </w:rPr>
              <w:t>п/п</w:t>
            </w:r>
          </w:p>
        </w:tc>
        <w:tc>
          <w:tcPr>
            <w:tcW w:w="7134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7"/>
              <w:ind w:left="97" w:right="135" w:firstLine="47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Наименование</w:t>
            </w:r>
            <w:proofErr w:type="spellEnd"/>
            <w:r w:rsidRPr="00D60536">
              <w:rPr>
                <w:spacing w:val="-9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проекта</w:t>
            </w:r>
            <w:proofErr w:type="spellEnd"/>
          </w:p>
        </w:tc>
        <w:tc>
          <w:tcPr>
            <w:tcW w:w="2835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Год</w:t>
            </w:r>
            <w:proofErr w:type="spellEnd"/>
            <w:r w:rsidRPr="00D60536">
              <w:rPr>
                <w:spacing w:val="-2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3686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jc w:val="left"/>
              <w:rPr>
                <w:sz w:val="24"/>
              </w:rPr>
            </w:pPr>
            <w:proofErr w:type="spellStart"/>
            <w:r w:rsidRPr="00D60536">
              <w:rPr>
                <w:spacing w:val="-1"/>
                <w:sz w:val="24"/>
              </w:rPr>
              <w:t>Стоимость</w:t>
            </w:r>
            <w:proofErr w:type="spellEnd"/>
            <w:r w:rsidRPr="00D60536">
              <w:rPr>
                <w:spacing w:val="-1"/>
                <w:sz w:val="24"/>
              </w:rPr>
              <w:t>,</w:t>
            </w:r>
            <w:r w:rsidRPr="00D60536">
              <w:rPr>
                <w:spacing w:val="-57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тыс.руб</w:t>
            </w:r>
            <w:proofErr w:type="spellEnd"/>
            <w:r w:rsidRPr="00D60536">
              <w:rPr>
                <w:sz w:val="24"/>
              </w:rPr>
              <w:t>.</w:t>
            </w:r>
          </w:p>
        </w:tc>
      </w:tr>
      <w:tr w:rsidR="000C1589" w:rsidRPr="00D60536" w:rsidTr="00CA3494">
        <w:trPr>
          <w:trHeight w:val="552"/>
        </w:trPr>
        <w:tc>
          <w:tcPr>
            <w:tcW w:w="14329" w:type="dxa"/>
            <w:gridSpan w:val="4"/>
            <w:shd w:val="clear" w:color="auto" w:fill="FBE4D5" w:themeFill="accent2" w:themeFillTint="33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 w:rsidRPr="00D60536">
              <w:rPr>
                <w:spacing w:val="-1"/>
                <w:sz w:val="24"/>
                <w:lang w:val="ru-RU"/>
              </w:rPr>
              <w:t>Водоснабжение</w:t>
            </w:r>
          </w:p>
        </w:tc>
      </w:tr>
      <w:tr w:rsidR="000C1589" w:rsidRPr="00D60536" w:rsidTr="00CA3494">
        <w:trPr>
          <w:trHeight w:val="55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1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строительство водопровода в с. </w:t>
            </w:r>
            <w:proofErr w:type="spellStart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Иванчиково</w:t>
            </w:r>
            <w:proofErr w:type="spellEnd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с. </w:t>
            </w:r>
            <w:proofErr w:type="spellStart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Телятниково</w:t>
            </w:r>
            <w:proofErr w:type="spellEnd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д. </w:t>
            </w:r>
            <w:proofErr w:type="spellStart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Полячково</w:t>
            </w:r>
            <w:proofErr w:type="spellEnd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proofErr w:type="gramStart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.О</w:t>
            </w:r>
            <w:proofErr w:type="gramEnd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льшанка</w:t>
            </w:r>
            <w:proofErr w:type="spellEnd"/>
            <w:r w:rsidRPr="000C158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общей протяженностью 21,1 км</w:t>
            </w:r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Default="000C1589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</w:p>
          <w:p w:rsidR="008F78E1" w:rsidRPr="00D60536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500 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0C15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обеспечение территорий населенных пунктов резервной емкости для целей противопожарной безопасности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0C15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.Т</w:t>
            </w:r>
            <w:proofErr w:type="gramEnd"/>
            <w:r w:rsidRPr="000C15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елятниково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д.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Полячково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Default="000C1589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</w:p>
          <w:p w:rsidR="008F78E1" w:rsidRPr="00D60536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300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3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замена/перекладка ветхих водопроводных сетей с износом 80-95 % с заменой трубопроводов на полиэтиленовые требуется в с.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Телятниково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с. Ольшанка, д.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Полячково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общей протяженностью 11 км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Default="000C1589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</w:p>
          <w:p w:rsidR="008F78E1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</w:p>
          <w:p w:rsidR="008F78E1" w:rsidRPr="00D60536" w:rsidRDefault="00290E04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300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D60536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ремонтных работ сетей водоснабжения, с частичной заменой труб на современные полимерные - 5 км водопроводных труб);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Pr="00D60536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500</w:t>
            </w:r>
          </w:p>
        </w:tc>
      </w:tr>
      <w:tr w:rsidR="000C1589" w:rsidRPr="00D60536" w:rsidTr="00CA3494">
        <w:trPr>
          <w:trHeight w:val="412"/>
        </w:trPr>
        <w:tc>
          <w:tcPr>
            <w:tcW w:w="14329" w:type="dxa"/>
            <w:gridSpan w:val="4"/>
            <w:shd w:val="clear" w:color="auto" w:fill="FBE4D5" w:themeFill="accent2" w:themeFillTint="33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 w:rsidRPr="00D60536">
              <w:rPr>
                <w:spacing w:val="-1"/>
                <w:sz w:val="24"/>
                <w:lang w:val="ru-RU"/>
              </w:rPr>
              <w:t>Теплоснабжение</w:t>
            </w:r>
          </w:p>
        </w:tc>
      </w:tr>
      <w:tr w:rsidR="000C1589" w:rsidRPr="00D60536" w:rsidTr="00CA3494">
        <w:trPr>
          <w:trHeight w:val="412"/>
        </w:trPr>
        <w:tc>
          <w:tcPr>
            <w:tcW w:w="14329" w:type="dxa"/>
            <w:gridSpan w:val="4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 w:rsidRPr="00D60536">
              <w:rPr>
                <w:spacing w:val="-1"/>
                <w:sz w:val="24"/>
                <w:lang w:val="ru-RU"/>
              </w:rPr>
              <w:t>-</w:t>
            </w:r>
          </w:p>
        </w:tc>
      </w:tr>
      <w:tr w:rsidR="000C1589" w:rsidRPr="00D60536" w:rsidTr="00CA3494">
        <w:trPr>
          <w:trHeight w:val="412"/>
        </w:trPr>
        <w:tc>
          <w:tcPr>
            <w:tcW w:w="14329" w:type="dxa"/>
            <w:gridSpan w:val="4"/>
            <w:shd w:val="clear" w:color="auto" w:fill="FBE4D5" w:themeFill="accent2" w:themeFillTint="33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 w:rsidRPr="00D60536">
              <w:rPr>
                <w:spacing w:val="-1"/>
                <w:sz w:val="24"/>
                <w:lang w:val="ru-RU"/>
              </w:rPr>
              <w:t>Газоснабжение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1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97" w:right="135" w:firstLine="47"/>
              <w:jc w:val="both"/>
              <w:rPr>
                <w:sz w:val="24"/>
                <w:szCs w:val="24"/>
                <w:lang w:val="ru-RU"/>
              </w:rPr>
            </w:pPr>
            <w:r w:rsidRPr="00D60536">
              <w:rPr>
                <w:sz w:val="24"/>
                <w:szCs w:val="24"/>
                <w:lang w:val="ru-RU"/>
              </w:rPr>
              <w:t>Подключение к системе газоснабжения существующих и запланированных объектов жилой и общественно-деловой застройки</w:t>
            </w:r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Pr="00D60536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300</w:t>
            </w:r>
          </w:p>
        </w:tc>
      </w:tr>
      <w:tr w:rsidR="000C1589" w:rsidRPr="00D60536" w:rsidTr="00CA3494">
        <w:trPr>
          <w:trHeight w:val="412"/>
        </w:trPr>
        <w:tc>
          <w:tcPr>
            <w:tcW w:w="14329" w:type="dxa"/>
            <w:gridSpan w:val="4"/>
            <w:shd w:val="clear" w:color="auto" w:fill="FBE4D5" w:themeFill="accent2" w:themeFillTint="33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 w:rsidRPr="00D60536">
              <w:rPr>
                <w:spacing w:val="-1"/>
                <w:sz w:val="24"/>
                <w:lang w:val="ru-RU"/>
              </w:rPr>
              <w:lastRenderedPageBreak/>
              <w:t>Электроснабжение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1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0536">
              <w:rPr>
                <w:rFonts w:ascii="Times New Roman" w:hAnsi="Times New Roman"/>
                <w:sz w:val="24"/>
                <w:szCs w:val="24"/>
                <w:lang w:val="ru-RU"/>
              </w:rPr>
              <w:t>Замена ветхих участков линий электропередач, модернизация объектов системы электроснабжения</w:t>
            </w:r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Pr="00D60536" w:rsidRDefault="00290E04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5</w:t>
            </w:r>
            <w:r w:rsidR="008F78E1">
              <w:rPr>
                <w:spacing w:val="-1"/>
                <w:sz w:val="24"/>
                <w:lang w:val="ru-RU"/>
              </w:rPr>
              <w:t>00</w:t>
            </w:r>
          </w:p>
        </w:tc>
      </w:tr>
      <w:tr w:rsidR="000C1589" w:rsidRPr="00D60536" w:rsidTr="00CA3494">
        <w:trPr>
          <w:trHeight w:val="412"/>
        </w:trPr>
        <w:tc>
          <w:tcPr>
            <w:tcW w:w="14329" w:type="dxa"/>
            <w:gridSpan w:val="4"/>
            <w:shd w:val="clear" w:color="auto" w:fill="FBE4D5" w:themeFill="accent2" w:themeFillTint="33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 w:rsidRPr="00D60536">
              <w:rPr>
                <w:spacing w:val="-1"/>
                <w:sz w:val="24"/>
                <w:lang w:val="ru-RU"/>
              </w:rPr>
              <w:t>ТБО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1</w:t>
            </w:r>
          </w:p>
        </w:tc>
        <w:tc>
          <w:tcPr>
            <w:tcW w:w="7134" w:type="dxa"/>
            <w:shd w:val="clear" w:color="auto" w:fill="auto"/>
          </w:tcPr>
          <w:p w:rsidR="000C1589" w:rsidRPr="000C1589" w:rsidRDefault="000C1589" w:rsidP="000C1589">
            <w:pPr>
              <w:spacing w:after="0" w:line="36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Установка дополнительных контейнеров в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ванчиково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2 шт.;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с.Ольшанка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 шт.; д.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Полячково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 шт.; с.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Телятниково</w:t>
            </w:r>
            <w:proofErr w:type="spellEnd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1 </w:t>
            </w:r>
            <w:proofErr w:type="spellStart"/>
            <w:r w:rsidRPr="000C1589">
              <w:rPr>
                <w:rFonts w:ascii="Times New Roman" w:hAnsi="Times New Roman"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Pr="00D60536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100</w:t>
            </w:r>
          </w:p>
        </w:tc>
      </w:tr>
      <w:tr w:rsidR="000C1589" w:rsidRPr="00D60536" w:rsidTr="00CA3494">
        <w:trPr>
          <w:trHeight w:val="412"/>
        </w:trPr>
        <w:tc>
          <w:tcPr>
            <w:tcW w:w="67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line="276" w:lineRule="exact"/>
              <w:ind w:left="97" w:right="143" w:firstLine="4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</w:t>
            </w:r>
          </w:p>
        </w:tc>
        <w:tc>
          <w:tcPr>
            <w:tcW w:w="7134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97" w:firstLine="47"/>
              <w:jc w:val="both"/>
              <w:rPr>
                <w:sz w:val="24"/>
                <w:szCs w:val="24"/>
                <w:lang w:val="ru-RU"/>
              </w:rPr>
            </w:pPr>
            <w:r w:rsidRPr="00D60536">
              <w:rPr>
                <w:sz w:val="24"/>
                <w:szCs w:val="24"/>
                <w:lang w:val="ru-RU"/>
              </w:rPr>
              <w:t>Оборудование в населенных пунктах площадки для сбора мусора в соответствии с</w:t>
            </w:r>
            <w:r w:rsidRPr="00D60536">
              <w:rPr>
                <w:bCs/>
                <w:sz w:val="24"/>
                <w:szCs w:val="24"/>
                <w:lang w:val="ru-RU"/>
              </w:rPr>
              <w:t xml:space="preserve"> СП 42.13330.2011</w:t>
            </w:r>
          </w:p>
        </w:tc>
        <w:tc>
          <w:tcPr>
            <w:tcW w:w="2835" w:type="dxa"/>
            <w:shd w:val="clear" w:color="auto" w:fill="auto"/>
          </w:tcPr>
          <w:p w:rsidR="000C1589" w:rsidRPr="00D60536" w:rsidRDefault="000C1589" w:rsidP="00CA3494">
            <w:pPr>
              <w:pStyle w:val="TableParagraph"/>
              <w:spacing w:before="137"/>
              <w:ind w:left="226" w:right="214" w:firstLine="47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2024-2034</w:t>
            </w:r>
          </w:p>
        </w:tc>
        <w:tc>
          <w:tcPr>
            <w:tcW w:w="3686" w:type="dxa"/>
            <w:shd w:val="clear" w:color="auto" w:fill="auto"/>
          </w:tcPr>
          <w:p w:rsidR="000C1589" w:rsidRPr="00D60536" w:rsidRDefault="008F78E1" w:rsidP="008F78E1">
            <w:pPr>
              <w:pStyle w:val="TableParagraph"/>
              <w:spacing w:line="276" w:lineRule="exact"/>
              <w:ind w:left="622" w:right="443" w:firstLine="4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1500</w:t>
            </w:r>
          </w:p>
        </w:tc>
      </w:tr>
    </w:tbl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  <w:sectPr w:rsidR="000C1589" w:rsidRPr="00D60536" w:rsidSect="00CA3494">
          <w:pgSz w:w="16838" w:h="11906" w:orient="landscape"/>
          <w:pgMar w:top="1559" w:right="1134" w:bottom="851" w:left="1134" w:header="709" w:footer="709" w:gutter="0"/>
          <w:cols w:space="708"/>
          <w:docGrid w:linePitch="360"/>
        </w:sect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lastRenderedPageBreak/>
        <w:t>5.1.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Источники инвестиций, тарифы и доступность Программы для населения</w:t>
      </w:r>
    </w:p>
    <w:p w:rsidR="000C1589" w:rsidRPr="00D60536" w:rsidRDefault="000C1589" w:rsidP="000C1589">
      <w:pPr>
        <w:pStyle w:val="a7"/>
        <w:spacing w:before="1" w:line="360" w:lineRule="auto"/>
        <w:ind w:right="457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0536">
        <w:rPr>
          <w:rFonts w:ascii="Times New Roman" w:hAnsi="Times New Roman"/>
          <w:sz w:val="28"/>
          <w:szCs w:val="28"/>
        </w:rPr>
        <w:t>Источниками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инвестиций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должны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являться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собственные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предприятий (прибыль, амортизационные отчисления, снижение затрат за счет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реализации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проектов),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плата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за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подключение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(присоединение),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бюджетные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(местного,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регионального,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федерального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бюджетов),</w:t>
      </w:r>
      <w:r w:rsidRPr="00D605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кредиты,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частных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инвесторов.</w:t>
      </w:r>
      <w:proofErr w:type="gramEnd"/>
    </w:p>
    <w:p w:rsidR="000C1589" w:rsidRPr="00D60536" w:rsidRDefault="000C1589" w:rsidP="000C1589">
      <w:pPr>
        <w:pStyle w:val="a7"/>
        <w:spacing w:line="360" w:lineRule="auto"/>
        <w:ind w:right="454" w:firstLine="851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Единственными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источниками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финансирования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для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системы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теплоснабжения,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водоснабжения,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водоотведения,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газоснабжения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сельском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поселении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настоящее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время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могут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являться: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18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денежные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бюджетов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разных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уровней;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18"/>
        </w:numPr>
        <w:tabs>
          <w:tab w:val="left" w:pos="1656"/>
          <w:tab w:val="left" w:pos="1657"/>
        </w:tabs>
        <w:autoSpaceDE w:val="0"/>
        <w:autoSpaceDN w:val="0"/>
        <w:spacing w:before="171"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заемные</w:t>
      </w:r>
      <w:r w:rsidRPr="00D60536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денежные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кредитных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организаций;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18"/>
        </w:numPr>
        <w:tabs>
          <w:tab w:val="left" w:pos="1656"/>
          <w:tab w:val="left" w:pos="1657"/>
        </w:tabs>
        <w:autoSpaceDE w:val="0"/>
        <w:autoSpaceDN w:val="0"/>
        <w:spacing w:before="171"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привлеченные</w:t>
      </w:r>
      <w:r w:rsidRPr="00D60536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инвесторов;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18"/>
        </w:numPr>
        <w:tabs>
          <w:tab w:val="left" w:pos="1656"/>
          <w:tab w:val="left" w:pos="1657"/>
        </w:tabs>
        <w:autoSpaceDE w:val="0"/>
        <w:autoSpaceDN w:val="0"/>
        <w:spacing w:before="171"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прочие</w:t>
      </w:r>
      <w:r w:rsidRPr="00D605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источники</w:t>
      </w:r>
      <w:r w:rsidRPr="00D60536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финансирования.</w:t>
      </w:r>
    </w:p>
    <w:p w:rsidR="000C1589" w:rsidRPr="00D60536" w:rsidRDefault="000C1589" w:rsidP="000C1589">
      <w:pPr>
        <w:pStyle w:val="a7"/>
        <w:spacing w:before="171" w:line="360" w:lineRule="auto"/>
        <w:ind w:right="454" w:firstLine="851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Реализация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проектов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будет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осуществляться: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действующими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организациями, предоставляющими коммунальные ресурсы; путем проведения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конкурсов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для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привлечения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сторонних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инвесторов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(в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том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числе</w:t>
      </w:r>
      <w:r w:rsidRPr="00D60536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организаций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или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индивидуальных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предпринимателей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договорам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коммерческой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концессии).</w:t>
      </w:r>
    </w:p>
    <w:p w:rsidR="000C1589" w:rsidRPr="00D60536" w:rsidRDefault="000C1589" w:rsidP="000C1589">
      <w:pPr>
        <w:pStyle w:val="a7"/>
        <w:ind w:firstLine="851"/>
        <w:jc w:val="both"/>
      </w:pPr>
      <w:r w:rsidRPr="00D60536">
        <w:rPr>
          <w:rFonts w:ascii="Times New Roman" w:hAnsi="Times New Roman"/>
          <w:sz w:val="28"/>
          <w:szCs w:val="28"/>
        </w:rPr>
        <w:t>Таблица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22 -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Источники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инвестиций,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тыс.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руб</w:t>
      </w:r>
      <w:r w:rsidRPr="00D60536">
        <w:t>.</w:t>
      </w:r>
    </w:p>
    <w:tbl>
      <w:tblPr>
        <w:tblStyle w:val="TableNormal"/>
        <w:tblW w:w="981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700"/>
        <w:gridCol w:w="734"/>
        <w:gridCol w:w="916"/>
        <w:gridCol w:w="900"/>
        <w:gridCol w:w="914"/>
        <w:gridCol w:w="1362"/>
        <w:gridCol w:w="1084"/>
      </w:tblGrid>
      <w:tr w:rsidR="000C1589" w:rsidRPr="00D60536" w:rsidTr="00CA3494">
        <w:trPr>
          <w:trHeight w:val="326"/>
        </w:trPr>
        <w:tc>
          <w:tcPr>
            <w:tcW w:w="320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8"/>
              <w:rPr>
                <w:b/>
                <w:sz w:val="24"/>
              </w:rPr>
            </w:pPr>
            <w:proofErr w:type="spellStart"/>
            <w:r w:rsidRPr="00D60536">
              <w:rPr>
                <w:b/>
                <w:sz w:val="24"/>
              </w:rPr>
              <w:t>Источники</w:t>
            </w:r>
            <w:proofErr w:type="spellEnd"/>
            <w:r w:rsidRPr="00D60536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D60536">
              <w:rPr>
                <w:b/>
                <w:sz w:val="24"/>
              </w:rPr>
              <w:t>инвестиций</w:t>
            </w:r>
            <w:proofErr w:type="spellEnd"/>
          </w:p>
        </w:tc>
        <w:tc>
          <w:tcPr>
            <w:tcW w:w="70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91" w:right="79"/>
              <w:rPr>
                <w:b/>
                <w:sz w:val="24"/>
                <w:lang w:val="ru-RU"/>
              </w:rPr>
            </w:pPr>
            <w:r w:rsidRPr="00D60536">
              <w:rPr>
                <w:b/>
                <w:sz w:val="24"/>
              </w:rPr>
              <w:t>202</w:t>
            </w:r>
            <w:r w:rsidRPr="00D60536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734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09" w:right="95"/>
              <w:rPr>
                <w:b/>
                <w:sz w:val="24"/>
                <w:lang w:val="ru-RU"/>
              </w:rPr>
            </w:pPr>
            <w:r w:rsidRPr="00D60536">
              <w:rPr>
                <w:b/>
                <w:sz w:val="24"/>
              </w:rPr>
              <w:t>202</w:t>
            </w:r>
            <w:r w:rsidRPr="00D60536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916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10" w:right="96"/>
              <w:rPr>
                <w:b/>
                <w:sz w:val="24"/>
                <w:lang w:val="ru-RU"/>
              </w:rPr>
            </w:pPr>
            <w:r w:rsidRPr="00D60536">
              <w:rPr>
                <w:b/>
                <w:sz w:val="24"/>
              </w:rPr>
              <w:t>202</w:t>
            </w:r>
            <w:r w:rsidRPr="00D60536"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90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01" w:right="89"/>
              <w:rPr>
                <w:b/>
                <w:sz w:val="24"/>
                <w:lang w:val="ru-RU"/>
              </w:rPr>
            </w:pPr>
            <w:r w:rsidRPr="00D60536">
              <w:rPr>
                <w:b/>
                <w:sz w:val="24"/>
              </w:rPr>
              <w:t>202</w:t>
            </w:r>
            <w:r w:rsidRPr="00D60536"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914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09" w:right="95"/>
              <w:rPr>
                <w:b/>
                <w:sz w:val="24"/>
                <w:lang w:val="ru-RU"/>
              </w:rPr>
            </w:pPr>
            <w:r w:rsidRPr="00D60536">
              <w:rPr>
                <w:b/>
                <w:sz w:val="24"/>
              </w:rPr>
              <w:t>202</w:t>
            </w:r>
            <w:r w:rsidRPr="00D60536"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1362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2" w:right="129"/>
              <w:rPr>
                <w:b/>
                <w:sz w:val="24"/>
                <w:lang w:val="ru-RU"/>
              </w:rPr>
            </w:pPr>
            <w:r w:rsidRPr="00D60536">
              <w:rPr>
                <w:b/>
                <w:sz w:val="24"/>
              </w:rPr>
              <w:t>202</w:t>
            </w:r>
            <w:r w:rsidRPr="00D60536">
              <w:rPr>
                <w:b/>
                <w:sz w:val="24"/>
                <w:lang w:val="ru-RU"/>
              </w:rPr>
              <w:t>9</w:t>
            </w:r>
            <w:r w:rsidRPr="00D60536">
              <w:rPr>
                <w:b/>
                <w:sz w:val="24"/>
              </w:rPr>
              <w:t>-203</w:t>
            </w:r>
            <w:r w:rsidRPr="00D60536"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084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2" w:right="120"/>
              <w:rPr>
                <w:b/>
                <w:sz w:val="24"/>
              </w:rPr>
            </w:pPr>
            <w:proofErr w:type="spellStart"/>
            <w:r w:rsidRPr="00D60536">
              <w:rPr>
                <w:b/>
                <w:sz w:val="24"/>
              </w:rPr>
              <w:t>Всего</w:t>
            </w:r>
            <w:proofErr w:type="spellEnd"/>
            <w:r w:rsidRPr="00D60536">
              <w:rPr>
                <w:b/>
                <w:sz w:val="24"/>
              </w:rPr>
              <w:t>:</w:t>
            </w:r>
          </w:p>
        </w:tc>
      </w:tr>
      <w:tr w:rsidR="000C1589" w:rsidRPr="00D60536" w:rsidTr="00CA3494">
        <w:trPr>
          <w:trHeight w:val="275"/>
        </w:trPr>
        <w:tc>
          <w:tcPr>
            <w:tcW w:w="8726" w:type="dxa"/>
            <w:gridSpan w:val="7"/>
            <w:shd w:val="clear" w:color="auto" w:fill="FFCCFF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3241" w:right="3232"/>
              <w:rPr>
                <w:b/>
                <w:i/>
                <w:sz w:val="24"/>
              </w:rPr>
            </w:pPr>
            <w:proofErr w:type="spellStart"/>
            <w:r w:rsidRPr="00D60536">
              <w:rPr>
                <w:b/>
                <w:i/>
                <w:sz w:val="24"/>
              </w:rPr>
              <w:t>Водоснабжение</w:t>
            </w:r>
            <w:proofErr w:type="spellEnd"/>
            <w:r w:rsidRPr="00D60536">
              <w:rPr>
                <w:b/>
                <w:i/>
                <w:sz w:val="24"/>
              </w:rPr>
              <w:t>:</w:t>
            </w:r>
          </w:p>
        </w:tc>
        <w:tc>
          <w:tcPr>
            <w:tcW w:w="1084" w:type="dxa"/>
            <w:shd w:val="clear" w:color="auto" w:fill="FFCCFF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4" w:right="120"/>
              <w:rPr>
                <w:b/>
                <w:sz w:val="24"/>
              </w:rPr>
            </w:pPr>
          </w:p>
        </w:tc>
      </w:tr>
      <w:tr w:rsidR="000C1589" w:rsidRPr="00D60536" w:rsidTr="00CA3494">
        <w:trPr>
          <w:trHeight w:val="276"/>
        </w:trPr>
        <w:tc>
          <w:tcPr>
            <w:tcW w:w="32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5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Бюджетные</w:t>
            </w:r>
            <w:proofErr w:type="spellEnd"/>
            <w:r w:rsidRPr="00D60536">
              <w:rPr>
                <w:spacing w:val="-8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средства</w:t>
            </w:r>
            <w:proofErr w:type="spellEnd"/>
          </w:p>
        </w:tc>
        <w:tc>
          <w:tcPr>
            <w:tcW w:w="7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73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91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10" w:right="96"/>
              <w:rPr>
                <w:sz w:val="24"/>
              </w:rPr>
            </w:pPr>
          </w:p>
        </w:tc>
        <w:tc>
          <w:tcPr>
            <w:tcW w:w="9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01" w:right="89"/>
              <w:rPr>
                <w:sz w:val="24"/>
              </w:rPr>
            </w:pPr>
          </w:p>
        </w:tc>
        <w:tc>
          <w:tcPr>
            <w:tcW w:w="91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09" w:right="95"/>
              <w:rPr>
                <w:sz w:val="24"/>
              </w:rPr>
            </w:pPr>
          </w:p>
        </w:tc>
        <w:tc>
          <w:tcPr>
            <w:tcW w:w="1362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2" w:right="128"/>
              <w:rPr>
                <w:sz w:val="24"/>
              </w:rPr>
            </w:pPr>
          </w:p>
        </w:tc>
        <w:tc>
          <w:tcPr>
            <w:tcW w:w="108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4" w:right="120"/>
              <w:rPr>
                <w:b/>
                <w:sz w:val="24"/>
              </w:rPr>
            </w:pPr>
          </w:p>
        </w:tc>
      </w:tr>
      <w:tr w:rsidR="000C1589" w:rsidRPr="00D60536" w:rsidTr="00CA3494">
        <w:trPr>
          <w:trHeight w:val="276"/>
        </w:trPr>
        <w:tc>
          <w:tcPr>
            <w:tcW w:w="32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9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Внебюджетные</w:t>
            </w:r>
            <w:proofErr w:type="spellEnd"/>
            <w:r w:rsidRPr="00D60536">
              <w:rPr>
                <w:spacing w:val="-10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7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1362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108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 w:rsidRPr="00D60536">
              <w:rPr>
                <w:b/>
                <w:sz w:val="24"/>
              </w:rPr>
              <w:t>0</w:t>
            </w:r>
          </w:p>
        </w:tc>
      </w:tr>
      <w:tr w:rsidR="000C1589" w:rsidRPr="00D60536" w:rsidTr="00CA3494">
        <w:trPr>
          <w:trHeight w:val="276"/>
        </w:trPr>
        <w:tc>
          <w:tcPr>
            <w:tcW w:w="8726" w:type="dxa"/>
            <w:gridSpan w:val="7"/>
            <w:shd w:val="clear" w:color="auto" w:fill="FFCCFF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3242" w:right="3228"/>
              <w:rPr>
                <w:b/>
                <w:i/>
                <w:sz w:val="24"/>
              </w:rPr>
            </w:pPr>
            <w:proofErr w:type="spellStart"/>
            <w:r w:rsidRPr="00D60536">
              <w:rPr>
                <w:b/>
                <w:i/>
                <w:sz w:val="24"/>
              </w:rPr>
              <w:t>Газоснабжение</w:t>
            </w:r>
            <w:proofErr w:type="spellEnd"/>
          </w:p>
        </w:tc>
        <w:tc>
          <w:tcPr>
            <w:tcW w:w="1084" w:type="dxa"/>
            <w:shd w:val="clear" w:color="auto" w:fill="FFCCFF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4" w:right="120"/>
              <w:rPr>
                <w:b/>
                <w:sz w:val="24"/>
              </w:rPr>
            </w:pPr>
          </w:p>
        </w:tc>
      </w:tr>
      <w:tr w:rsidR="000C1589" w:rsidRPr="00D60536" w:rsidTr="00CA3494">
        <w:trPr>
          <w:trHeight w:val="275"/>
        </w:trPr>
        <w:tc>
          <w:tcPr>
            <w:tcW w:w="32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5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Бюджетные</w:t>
            </w:r>
            <w:proofErr w:type="spellEnd"/>
            <w:r w:rsidRPr="00D60536">
              <w:rPr>
                <w:spacing w:val="-8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средства</w:t>
            </w:r>
            <w:proofErr w:type="spellEnd"/>
          </w:p>
        </w:tc>
        <w:tc>
          <w:tcPr>
            <w:tcW w:w="7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73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91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9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91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1362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2" w:right="128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4" w:right="120"/>
              <w:rPr>
                <w:b/>
                <w:sz w:val="24"/>
              </w:rPr>
            </w:pPr>
          </w:p>
        </w:tc>
      </w:tr>
      <w:tr w:rsidR="000C1589" w:rsidRPr="00D60536" w:rsidTr="00CA3494">
        <w:trPr>
          <w:trHeight w:val="276"/>
        </w:trPr>
        <w:tc>
          <w:tcPr>
            <w:tcW w:w="32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9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Внебюджетные</w:t>
            </w:r>
            <w:proofErr w:type="spellEnd"/>
            <w:r w:rsidRPr="00D60536">
              <w:rPr>
                <w:spacing w:val="-10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7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1362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108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</w:tr>
      <w:tr w:rsidR="000C1589" w:rsidRPr="00D60536" w:rsidTr="00CA3494">
        <w:trPr>
          <w:trHeight w:val="275"/>
        </w:trPr>
        <w:tc>
          <w:tcPr>
            <w:tcW w:w="8726" w:type="dxa"/>
            <w:gridSpan w:val="7"/>
            <w:shd w:val="clear" w:color="auto" w:fill="FFCCFF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3242" w:right="3232"/>
              <w:rPr>
                <w:b/>
                <w:i/>
                <w:sz w:val="24"/>
              </w:rPr>
            </w:pPr>
            <w:proofErr w:type="spellStart"/>
            <w:r w:rsidRPr="00D60536">
              <w:rPr>
                <w:b/>
                <w:i/>
                <w:sz w:val="24"/>
              </w:rPr>
              <w:t>Электроснабжение</w:t>
            </w:r>
            <w:proofErr w:type="spellEnd"/>
            <w:r w:rsidRPr="00D60536">
              <w:rPr>
                <w:b/>
                <w:i/>
                <w:sz w:val="24"/>
              </w:rPr>
              <w:t>:</w:t>
            </w:r>
          </w:p>
        </w:tc>
        <w:tc>
          <w:tcPr>
            <w:tcW w:w="1084" w:type="dxa"/>
            <w:shd w:val="clear" w:color="auto" w:fill="FFCCFF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4" w:right="120"/>
              <w:rPr>
                <w:b/>
                <w:sz w:val="24"/>
              </w:rPr>
            </w:pPr>
          </w:p>
        </w:tc>
      </w:tr>
      <w:tr w:rsidR="000C1589" w:rsidRPr="00D60536" w:rsidTr="00CA3494">
        <w:trPr>
          <w:trHeight w:val="276"/>
        </w:trPr>
        <w:tc>
          <w:tcPr>
            <w:tcW w:w="32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5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Бюджетные</w:t>
            </w:r>
            <w:proofErr w:type="spellEnd"/>
            <w:r w:rsidRPr="00D60536">
              <w:rPr>
                <w:spacing w:val="-8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средства</w:t>
            </w:r>
            <w:proofErr w:type="spellEnd"/>
          </w:p>
        </w:tc>
        <w:tc>
          <w:tcPr>
            <w:tcW w:w="7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73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91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9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</w:p>
        </w:tc>
        <w:tc>
          <w:tcPr>
            <w:tcW w:w="91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</w:p>
        </w:tc>
        <w:tc>
          <w:tcPr>
            <w:tcW w:w="1362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2" w:right="128"/>
              <w:rPr>
                <w:b/>
                <w:sz w:val="24"/>
              </w:rPr>
            </w:pPr>
          </w:p>
        </w:tc>
        <w:tc>
          <w:tcPr>
            <w:tcW w:w="108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34" w:right="120"/>
              <w:rPr>
                <w:b/>
                <w:sz w:val="24"/>
              </w:rPr>
            </w:pPr>
          </w:p>
        </w:tc>
      </w:tr>
      <w:tr w:rsidR="000C1589" w:rsidRPr="00D60536" w:rsidTr="00CA3494">
        <w:trPr>
          <w:trHeight w:val="276"/>
        </w:trPr>
        <w:tc>
          <w:tcPr>
            <w:tcW w:w="32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215" w:right="209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Внебюджетные</w:t>
            </w:r>
            <w:proofErr w:type="spellEnd"/>
            <w:r w:rsidRPr="00D60536">
              <w:rPr>
                <w:spacing w:val="-10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источники</w:t>
            </w:r>
            <w:proofErr w:type="spellEnd"/>
          </w:p>
        </w:tc>
        <w:tc>
          <w:tcPr>
            <w:tcW w:w="7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73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16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91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1362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  <w:tc>
          <w:tcPr>
            <w:tcW w:w="1084" w:type="dxa"/>
          </w:tcPr>
          <w:p w:rsidR="000C1589" w:rsidRPr="00D60536" w:rsidRDefault="000C1589" w:rsidP="00CA3494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 w:rsidRPr="00D60536">
              <w:rPr>
                <w:sz w:val="24"/>
              </w:rPr>
              <w:t>0</w:t>
            </w:r>
          </w:p>
        </w:tc>
      </w:tr>
    </w:tbl>
    <w:p w:rsidR="000C1589" w:rsidRPr="00D60536" w:rsidRDefault="000C1589" w:rsidP="000C1589">
      <w:pPr>
        <w:pStyle w:val="a7"/>
        <w:spacing w:line="360" w:lineRule="auto"/>
        <w:ind w:left="239" w:right="454"/>
        <w:jc w:val="both"/>
      </w:pPr>
    </w:p>
    <w:p w:rsidR="000C1589" w:rsidRPr="00D60536" w:rsidRDefault="000C1589" w:rsidP="000C1589">
      <w:pPr>
        <w:pStyle w:val="a7"/>
        <w:spacing w:line="360" w:lineRule="auto"/>
        <w:ind w:right="454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Как видно из таблицы 22, из общей суммы финансирования Программы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 xml:space="preserve">100% </w:t>
      </w:r>
      <w:proofErr w:type="gramStart"/>
      <w:r w:rsidRPr="00D60536">
        <w:rPr>
          <w:rFonts w:ascii="Times New Roman" w:hAnsi="Times New Roman"/>
          <w:sz w:val="28"/>
          <w:szCs w:val="28"/>
        </w:rPr>
        <w:t>(</w:t>
      </w:r>
      <w:r w:rsidR="00290E04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90E04">
        <w:rPr>
          <w:rFonts w:ascii="Times New Roman" w:hAnsi="Times New Roman"/>
          <w:b/>
          <w:sz w:val="28"/>
          <w:szCs w:val="28"/>
        </w:rPr>
        <w:t>4000</w:t>
      </w:r>
      <w:r w:rsidRPr="00D60536">
        <w:rPr>
          <w:rFonts w:ascii="Times New Roman" w:hAnsi="Times New Roman"/>
          <w:b/>
          <w:sz w:val="28"/>
          <w:szCs w:val="28"/>
        </w:rPr>
        <w:t xml:space="preserve"> тыс. руб</w:t>
      </w:r>
      <w:r w:rsidRPr="00D60536">
        <w:rPr>
          <w:rFonts w:ascii="Times New Roman" w:hAnsi="Times New Roman"/>
          <w:sz w:val="28"/>
          <w:szCs w:val="28"/>
        </w:rPr>
        <w:t>.) предполагается инвестировать из бюджетных средств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различного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уровня, внебюджетные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средства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отсутствуют.</w:t>
      </w:r>
    </w:p>
    <w:p w:rsidR="000C1589" w:rsidRPr="00D60536" w:rsidRDefault="000C1589" w:rsidP="000C158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0C1589" w:rsidRPr="00D60536" w:rsidSect="00CA3494">
          <w:footerReference w:type="default" r:id="rId9"/>
          <w:pgSz w:w="11910" w:h="16840"/>
          <w:pgMar w:top="720" w:right="400" w:bottom="820" w:left="1560" w:header="0" w:footer="633" w:gutter="0"/>
          <w:cols w:space="720"/>
        </w:sectPr>
      </w:pPr>
    </w:p>
    <w:p w:rsidR="000C1589" w:rsidRPr="00D60536" w:rsidRDefault="000C1589" w:rsidP="000C1589">
      <w:pPr>
        <w:pStyle w:val="a7"/>
        <w:spacing w:line="360" w:lineRule="auto"/>
        <w:ind w:right="453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lastRenderedPageBreak/>
        <w:t>На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период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2024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–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2034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годы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прогнозный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уровень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тарифов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услуги составит:</w:t>
      </w:r>
    </w:p>
    <w:p w:rsidR="000C1589" w:rsidRPr="00D60536" w:rsidRDefault="000C1589" w:rsidP="000C1589">
      <w:pPr>
        <w:pStyle w:val="a7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23 -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Уровень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тарифов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расчетный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срок</w:t>
      </w:r>
    </w:p>
    <w:tbl>
      <w:tblPr>
        <w:tblStyle w:val="TableNormal"/>
        <w:tblW w:w="99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3919"/>
        <w:gridCol w:w="992"/>
        <w:gridCol w:w="850"/>
        <w:gridCol w:w="851"/>
        <w:gridCol w:w="870"/>
        <w:gridCol w:w="794"/>
        <w:gridCol w:w="1242"/>
      </w:tblGrid>
      <w:tr w:rsidR="000C1589" w:rsidRPr="00D60536" w:rsidTr="00CA3494">
        <w:trPr>
          <w:trHeight w:val="552"/>
        </w:trPr>
        <w:tc>
          <w:tcPr>
            <w:tcW w:w="4395" w:type="dxa"/>
            <w:gridSpan w:val="2"/>
            <w:vMerge w:val="restart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"/>
              <w:ind w:left="142" w:hanging="142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Услуги</w:t>
            </w:r>
            <w:proofErr w:type="spellEnd"/>
          </w:p>
        </w:tc>
        <w:tc>
          <w:tcPr>
            <w:tcW w:w="5599" w:type="dxa"/>
            <w:gridSpan w:val="6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70" w:lineRule="atLeast"/>
              <w:ind w:left="2367" w:hanging="2223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Тарифы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на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коммунальные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услуги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по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годам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</w:t>
            </w:r>
            <w:r w:rsidRPr="00D60536">
              <w:rPr>
                <w:spacing w:val="-5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руб.</w:t>
            </w:r>
          </w:p>
        </w:tc>
      </w:tr>
      <w:tr w:rsidR="000C1589" w:rsidRPr="00D60536" w:rsidTr="00CA3494">
        <w:trPr>
          <w:trHeight w:val="590"/>
        </w:trPr>
        <w:tc>
          <w:tcPr>
            <w:tcW w:w="4395" w:type="dxa"/>
            <w:gridSpan w:val="2"/>
            <w:vMerge/>
            <w:tcBorders>
              <w:top w:val="nil"/>
            </w:tcBorders>
            <w:shd w:val="clear" w:color="auto" w:fill="C4DFB2"/>
          </w:tcPr>
          <w:p w:rsidR="000C1589" w:rsidRPr="00D60536" w:rsidRDefault="000C1589" w:rsidP="00CA349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57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202</w:t>
            </w:r>
            <w:r w:rsidRPr="00D60536"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57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202</w:t>
            </w:r>
            <w:r w:rsidRPr="00D60536">
              <w:rPr>
                <w:sz w:val="24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57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202</w:t>
            </w:r>
            <w:r w:rsidRPr="00D60536">
              <w:rPr>
                <w:sz w:val="24"/>
                <w:lang w:val="ru-RU"/>
              </w:rPr>
              <w:t>6</w:t>
            </w:r>
          </w:p>
        </w:tc>
        <w:tc>
          <w:tcPr>
            <w:tcW w:w="87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57"/>
              <w:ind w:left="107" w:right="95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202</w:t>
            </w:r>
            <w:r w:rsidRPr="00D60536">
              <w:rPr>
                <w:sz w:val="24"/>
                <w:lang w:val="ru-RU"/>
              </w:rPr>
              <w:t>7</w:t>
            </w:r>
          </w:p>
        </w:tc>
        <w:tc>
          <w:tcPr>
            <w:tcW w:w="794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57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202</w:t>
            </w:r>
            <w:r w:rsidRPr="00D60536">
              <w:rPr>
                <w:sz w:val="24"/>
                <w:lang w:val="ru-RU"/>
              </w:rPr>
              <w:t>8</w:t>
            </w:r>
          </w:p>
        </w:tc>
        <w:tc>
          <w:tcPr>
            <w:tcW w:w="1242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9"/>
              <w:ind w:left="342"/>
              <w:jc w:val="left"/>
              <w:rPr>
                <w:sz w:val="24"/>
              </w:rPr>
            </w:pPr>
            <w:r w:rsidRPr="00D60536">
              <w:rPr>
                <w:sz w:val="24"/>
              </w:rPr>
              <w:t>202</w:t>
            </w:r>
            <w:r w:rsidRPr="00D60536">
              <w:rPr>
                <w:sz w:val="24"/>
                <w:lang w:val="ru-RU"/>
              </w:rPr>
              <w:t>9</w:t>
            </w:r>
            <w:r w:rsidRPr="00D60536">
              <w:rPr>
                <w:sz w:val="24"/>
              </w:rPr>
              <w:t>-</w:t>
            </w:r>
          </w:p>
          <w:p w:rsidR="000C1589" w:rsidRPr="00D60536" w:rsidRDefault="000C1589" w:rsidP="00CA3494">
            <w:pPr>
              <w:pStyle w:val="TableParagraph"/>
              <w:spacing w:line="275" w:lineRule="exact"/>
              <w:ind w:left="382"/>
              <w:jc w:val="left"/>
              <w:rPr>
                <w:sz w:val="24"/>
              </w:rPr>
            </w:pPr>
            <w:r w:rsidRPr="00D60536">
              <w:rPr>
                <w:sz w:val="24"/>
              </w:rPr>
              <w:t>203</w:t>
            </w:r>
            <w:r w:rsidRPr="00D60536">
              <w:rPr>
                <w:sz w:val="24"/>
                <w:lang w:val="ru-RU"/>
              </w:rPr>
              <w:t>4</w:t>
            </w:r>
          </w:p>
        </w:tc>
      </w:tr>
      <w:tr w:rsidR="000C1589" w:rsidRPr="00D60536" w:rsidTr="00CA3494">
        <w:trPr>
          <w:trHeight w:val="539"/>
        </w:trPr>
        <w:tc>
          <w:tcPr>
            <w:tcW w:w="476" w:type="dxa"/>
          </w:tcPr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1</w:t>
            </w:r>
          </w:p>
        </w:tc>
        <w:tc>
          <w:tcPr>
            <w:tcW w:w="3919" w:type="dxa"/>
          </w:tcPr>
          <w:p w:rsidR="000C1589" w:rsidRPr="00D60536" w:rsidRDefault="000C1589" w:rsidP="00CA3494">
            <w:pPr>
              <w:pStyle w:val="TableParagraph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Холодное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водоснабжение,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за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1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м</w:t>
            </w:r>
            <w:r w:rsidRPr="00D60536">
              <w:rPr>
                <w:sz w:val="24"/>
                <w:vertAlign w:val="superscript"/>
                <w:lang w:val="ru-RU"/>
              </w:rPr>
              <w:t>3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(без</w:t>
            </w:r>
            <w:r w:rsidRPr="00D60536">
              <w:rPr>
                <w:spacing w:val="-5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НДС)</w:t>
            </w:r>
          </w:p>
        </w:tc>
        <w:tc>
          <w:tcPr>
            <w:tcW w:w="992" w:type="dxa"/>
          </w:tcPr>
          <w:p w:rsidR="000C1589" w:rsidRPr="00D60536" w:rsidRDefault="000C1589" w:rsidP="00CA3494">
            <w:pPr>
              <w:pStyle w:val="TableParagraph"/>
              <w:ind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39,51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41,48</w:t>
            </w:r>
          </w:p>
        </w:tc>
        <w:tc>
          <w:tcPr>
            <w:tcW w:w="851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42,16</w:t>
            </w:r>
          </w:p>
        </w:tc>
        <w:tc>
          <w:tcPr>
            <w:tcW w:w="870" w:type="dxa"/>
          </w:tcPr>
          <w:p w:rsidR="000C1589" w:rsidRPr="00D60536" w:rsidRDefault="000C1589" w:rsidP="00CA3494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44,41</w:t>
            </w:r>
          </w:p>
        </w:tc>
        <w:tc>
          <w:tcPr>
            <w:tcW w:w="794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46,56</w:t>
            </w:r>
          </w:p>
        </w:tc>
        <w:tc>
          <w:tcPr>
            <w:tcW w:w="1242" w:type="dxa"/>
          </w:tcPr>
          <w:p w:rsidR="000C1589" w:rsidRPr="00D60536" w:rsidRDefault="000C1589" w:rsidP="00CA3494">
            <w:pPr>
              <w:pStyle w:val="TableParagraph"/>
              <w:ind w:left="333" w:right="319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48,79</w:t>
            </w:r>
          </w:p>
        </w:tc>
      </w:tr>
      <w:tr w:rsidR="000C1589" w:rsidRPr="00D60536" w:rsidTr="00CA3494">
        <w:trPr>
          <w:trHeight w:val="303"/>
        </w:trPr>
        <w:tc>
          <w:tcPr>
            <w:tcW w:w="476" w:type="dxa"/>
          </w:tcPr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2</w:t>
            </w:r>
          </w:p>
        </w:tc>
        <w:tc>
          <w:tcPr>
            <w:tcW w:w="3919" w:type="dxa"/>
          </w:tcPr>
          <w:p w:rsidR="000C1589" w:rsidRPr="00D60536" w:rsidRDefault="000C1589" w:rsidP="00CA3494">
            <w:pPr>
              <w:pStyle w:val="TableParagraph"/>
              <w:ind w:left="236" w:right="230" w:hanging="149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Водоотведение,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за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1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м3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(без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НДС)</w:t>
            </w:r>
          </w:p>
        </w:tc>
        <w:tc>
          <w:tcPr>
            <w:tcW w:w="992" w:type="dxa"/>
          </w:tcPr>
          <w:p w:rsidR="000C1589" w:rsidRPr="00D60536" w:rsidRDefault="000C1589" w:rsidP="00CA3494">
            <w:pPr>
              <w:pStyle w:val="TableParagraph"/>
              <w:ind w:left="13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ind w:left="13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0C1589" w:rsidRPr="00D60536" w:rsidRDefault="000C1589" w:rsidP="00CA3494">
            <w:pPr>
              <w:pStyle w:val="TableParagraph"/>
              <w:ind w:left="13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  <w:tc>
          <w:tcPr>
            <w:tcW w:w="870" w:type="dxa"/>
          </w:tcPr>
          <w:p w:rsidR="000C1589" w:rsidRPr="00D60536" w:rsidRDefault="000C1589" w:rsidP="00CA3494">
            <w:pPr>
              <w:pStyle w:val="TableParagraph"/>
              <w:ind w:left="11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  <w:tc>
          <w:tcPr>
            <w:tcW w:w="794" w:type="dxa"/>
          </w:tcPr>
          <w:p w:rsidR="000C1589" w:rsidRPr="00D60536" w:rsidRDefault="000C1589" w:rsidP="00CA3494">
            <w:pPr>
              <w:pStyle w:val="TableParagraph"/>
              <w:ind w:left="13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  <w:tc>
          <w:tcPr>
            <w:tcW w:w="1242" w:type="dxa"/>
          </w:tcPr>
          <w:p w:rsidR="000C1589" w:rsidRPr="00D60536" w:rsidRDefault="000C1589" w:rsidP="00CA3494">
            <w:pPr>
              <w:pStyle w:val="TableParagraph"/>
              <w:ind w:left="13"/>
              <w:rPr>
                <w:sz w:val="24"/>
              </w:rPr>
            </w:pPr>
            <w:r w:rsidRPr="00D60536">
              <w:rPr>
                <w:sz w:val="24"/>
              </w:rPr>
              <w:t>-</w:t>
            </w:r>
          </w:p>
        </w:tc>
      </w:tr>
      <w:tr w:rsidR="000C1589" w:rsidRPr="00D60536" w:rsidTr="00CA3494">
        <w:trPr>
          <w:trHeight w:val="276"/>
        </w:trPr>
        <w:tc>
          <w:tcPr>
            <w:tcW w:w="476" w:type="dxa"/>
          </w:tcPr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3</w:t>
            </w:r>
          </w:p>
        </w:tc>
        <w:tc>
          <w:tcPr>
            <w:tcW w:w="3919" w:type="dxa"/>
          </w:tcPr>
          <w:p w:rsidR="000C1589" w:rsidRPr="00D60536" w:rsidRDefault="000C1589" w:rsidP="00CA3494">
            <w:pPr>
              <w:pStyle w:val="TableParagraph"/>
              <w:ind w:left="237" w:right="230" w:hanging="150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Теплоснабжение,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за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1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Гкал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(без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НДС)</w:t>
            </w:r>
          </w:p>
        </w:tc>
        <w:tc>
          <w:tcPr>
            <w:tcW w:w="992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  <w:tc>
          <w:tcPr>
            <w:tcW w:w="870" w:type="dxa"/>
          </w:tcPr>
          <w:p w:rsidR="000C1589" w:rsidRPr="00D60536" w:rsidRDefault="000C1589" w:rsidP="00CA3494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  <w:tc>
          <w:tcPr>
            <w:tcW w:w="794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  <w:tc>
          <w:tcPr>
            <w:tcW w:w="1242" w:type="dxa"/>
          </w:tcPr>
          <w:p w:rsidR="000C1589" w:rsidRPr="00D60536" w:rsidRDefault="000C1589" w:rsidP="00CA3494">
            <w:pPr>
              <w:pStyle w:val="TableParagraph"/>
              <w:ind w:left="333" w:right="319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-</w:t>
            </w:r>
          </w:p>
        </w:tc>
      </w:tr>
      <w:tr w:rsidR="000C1589" w:rsidRPr="00D60536" w:rsidTr="00CA3494">
        <w:trPr>
          <w:trHeight w:val="275"/>
        </w:trPr>
        <w:tc>
          <w:tcPr>
            <w:tcW w:w="476" w:type="dxa"/>
          </w:tcPr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4</w:t>
            </w:r>
          </w:p>
        </w:tc>
        <w:tc>
          <w:tcPr>
            <w:tcW w:w="3919" w:type="dxa"/>
          </w:tcPr>
          <w:p w:rsidR="000C1589" w:rsidRPr="00D60536" w:rsidRDefault="000C1589" w:rsidP="00CA3494">
            <w:pPr>
              <w:pStyle w:val="TableParagraph"/>
              <w:ind w:left="237" w:right="224" w:hanging="150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Газоснабжение,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за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1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м3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(без</w:t>
            </w:r>
            <w:r w:rsidRPr="00D60536">
              <w:rPr>
                <w:spacing w:val="-3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НДС)</w:t>
            </w:r>
          </w:p>
        </w:tc>
        <w:tc>
          <w:tcPr>
            <w:tcW w:w="992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7,</w:t>
            </w:r>
            <w:r w:rsidRPr="00D60536">
              <w:rPr>
                <w:sz w:val="24"/>
                <w:lang w:val="ru-RU"/>
              </w:rPr>
              <w:t>11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7,12</w:t>
            </w:r>
          </w:p>
        </w:tc>
        <w:tc>
          <w:tcPr>
            <w:tcW w:w="851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7,54</w:t>
            </w:r>
          </w:p>
        </w:tc>
        <w:tc>
          <w:tcPr>
            <w:tcW w:w="870" w:type="dxa"/>
          </w:tcPr>
          <w:p w:rsidR="000C1589" w:rsidRPr="00D60536" w:rsidRDefault="000C1589" w:rsidP="00CA3494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7,54</w:t>
            </w:r>
          </w:p>
        </w:tc>
        <w:tc>
          <w:tcPr>
            <w:tcW w:w="794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7,76</w:t>
            </w:r>
          </w:p>
        </w:tc>
        <w:tc>
          <w:tcPr>
            <w:tcW w:w="1242" w:type="dxa"/>
          </w:tcPr>
          <w:p w:rsidR="000C1589" w:rsidRPr="00D60536" w:rsidRDefault="000C1589" w:rsidP="00CA3494">
            <w:pPr>
              <w:pStyle w:val="TableParagraph"/>
              <w:ind w:left="333" w:right="319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8,82</w:t>
            </w:r>
          </w:p>
        </w:tc>
      </w:tr>
      <w:tr w:rsidR="000C1589" w:rsidRPr="00D60536" w:rsidTr="00CA3494">
        <w:trPr>
          <w:trHeight w:val="275"/>
        </w:trPr>
        <w:tc>
          <w:tcPr>
            <w:tcW w:w="476" w:type="dxa"/>
          </w:tcPr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5</w:t>
            </w:r>
          </w:p>
        </w:tc>
        <w:tc>
          <w:tcPr>
            <w:tcW w:w="3919" w:type="dxa"/>
          </w:tcPr>
          <w:p w:rsidR="000C1589" w:rsidRPr="00D60536" w:rsidRDefault="000C1589" w:rsidP="00CA3494">
            <w:pPr>
              <w:pStyle w:val="TableParagraph"/>
              <w:ind w:left="237" w:right="224"/>
              <w:rPr>
                <w:sz w:val="24"/>
              </w:rPr>
            </w:pPr>
            <w:proofErr w:type="spellStart"/>
            <w:r w:rsidRPr="00D60536">
              <w:rPr>
                <w:sz w:val="24"/>
              </w:rPr>
              <w:t>Электроснабжение</w:t>
            </w:r>
            <w:proofErr w:type="spellEnd"/>
            <w:r w:rsidRPr="00D60536">
              <w:rPr>
                <w:sz w:val="24"/>
              </w:rPr>
              <w:t>,</w:t>
            </w:r>
            <w:r w:rsidRPr="00D60536">
              <w:rPr>
                <w:spacing w:val="-6"/>
                <w:sz w:val="24"/>
              </w:rPr>
              <w:t xml:space="preserve"> </w:t>
            </w:r>
            <w:r w:rsidRPr="00D60536">
              <w:rPr>
                <w:sz w:val="24"/>
              </w:rPr>
              <w:t>в</w:t>
            </w:r>
            <w:r w:rsidRPr="00D60536">
              <w:rPr>
                <w:spacing w:val="-6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т.ч</w:t>
            </w:r>
            <w:proofErr w:type="spellEnd"/>
            <w:r w:rsidRPr="00D60536"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3,51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3,79</w:t>
            </w:r>
          </w:p>
        </w:tc>
        <w:tc>
          <w:tcPr>
            <w:tcW w:w="851" w:type="dxa"/>
          </w:tcPr>
          <w:p w:rsidR="000C1589" w:rsidRPr="00D60536" w:rsidRDefault="000C1589" w:rsidP="00CA3494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3,98</w:t>
            </w:r>
          </w:p>
        </w:tc>
        <w:tc>
          <w:tcPr>
            <w:tcW w:w="870" w:type="dxa"/>
          </w:tcPr>
          <w:p w:rsidR="000C1589" w:rsidRPr="00D60536" w:rsidRDefault="000C1589" w:rsidP="00CA3494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4,16</w:t>
            </w:r>
          </w:p>
        </w:tc>
        <w:tc>
          <w:tcPr>
            <w:tcW w:w="794" w:type="dxa"/>
          </w:tcPr>
          <w:p w:rsidR="000C1589" w:rsidRPr="00D60536" w:rsidRDefault="000C1589" w:rsidP="00CA3494">
            <w:pPr>
              <w:pStyle w:val="TableParagraph"/>
              <w:ind w:left="109" w:right="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4,3</w:t>
            </w:r>
          </w:p>
        </w:tc>
        <w:tc>
          <w:tcPr>
            <w:tcW w:w="1242" w:type="dxa"/>
          </w:tcPr>
          <w:p w:rsidR="000C1589" w:rsidRPr="00D60536" w:rsidRDefault="000C1589" w:rsidP="00CA3494">
            <w:pPr>
              <w:pStyle w:val="TableParagraph"/>
              <w:ind w:left="333" w:right="319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4,88</w:t>
            </w:r>
          </w:p>
        </w:tc>
      </w:tr>
    </w:tbl>
    <w:p w:rsidR="000C1589" w:rsidRPr="00D60536" w:rsidRDefault="000C1589" w:rsidP="000C1589">
      <w:pPr>
        <w:pStyle w:val="a7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pStyle w:val="a7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Экономическая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доступность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организаций</w:t>
      </w:r>
      <w:r w:rsidRPr="00D605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коммунального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комплекса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отражает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соответствие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платежеспособности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потребителей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установленной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стоимости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коммунальных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услуг.</w:t>
      </w:r>
    </w:p>
    <w:p w:rsidR="000C1589" w:rsidRPr="00D60536" w:rsidRDefault="000C1589" w:rsidP="000C1589">
      <w:pPr>
        <w:pStyle w:val="a7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Экономическая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доступность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организаций</w:t>
      </w:r>
      <w:r w:rsidRPr="00D6053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коммунального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комплекса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отражает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соответствие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платежеспособности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потребителей</w:t>
      </w:r>
      <w:r w:rsidRPr="00D605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установленной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стоимости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коммунальных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услуг.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19"/>
        </w:numPr>
        <w:tabs>
          <w:tab w:val="left" w:pos="1657"/>
        </w:tabs>
        <w:autoSpaceDE w:val="0"/>
        <w:autoSpaceDN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Доля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расходов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коммунальные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услуги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совокупном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доходе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семьи не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более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15%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20"/>
        </w:numPr>
        <w:tabs>
          <w:tab w:val="left" w:pos="1656"/>
          <w:tab w:val="left" w:pos="1657"/>
        </w:tabs>
        <w:autoSpaceDE w:val="0"/>
        <w:autoSpaceDN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Доля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населения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доходами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ниже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прожиточного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минимума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–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не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более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15%</w:t>
      </w:r>
    </w:p>
    <w:p w:rsidR="000C1589" w:rsidRPr="00D60536" w:rsidRDefault="000C1589" w:rsidP="000C1589">
      <w:pPr>
        <w:pStyle w:val="a3"/>
        <w:widowControl w:val="0"/>
        <w:numPr>
          <w:ilvl w:val="0"/>
          <w:numId w:val="20"/>
        </w:numPr>
        <w:tabs>
          <w:tab w:val="left" w:pos="1656"/>
          <w:tab w:val="left" w:pos="1657"/>
        </w:tabs>
        <w:autoSpaceDE w:val="0"/>
        <w:autoSpaceDN w:val="0"/>
        <w:spacing w:after="0" w:line="36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Доля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получателей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субсидий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</w:t>
      </w:r>
      <w:r w:rsidRPr="00D6053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оплату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коммунальных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общей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численности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населения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не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более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15 %.</w:t>
      </w:r>
    </w:p>
    <w:p w:rsidR="000C1589" w:rsidRPr="00D60536" w:rsidRDefault="000C1589" w:rsidP="000C1589">
      <w:pPr>
        <w:pStyle w:val="a7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Ниже,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в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таблице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24</w:t>
      </w:r>
      <w:r w:rsidRPr="00D6053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приведены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результаты</w:t>
      </w:r>
      <w:r w:rsidRPr="00D6053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расчета.</w:t>
      </w:r>
    </w:p>
    <w:p w:rsidR="000C1589" w:rsidRPr="00D60536" w:rsidRDefault="000C1589" w:rsidP="000C1589">
      <w:pPr>
        <w:pStyle w:val="a7"/>
        <w:spacing w:after="0" w:line="36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Таблица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24 -</w:t>
      </w:r>
      <w:r w:rsidRPr="00D6053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Результаты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расходов</w:t>
      </w:r>
      <w:r w:rsidRPr="00D605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на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коммунальные</w:t>
      </w:r>
      <w:r w:rsidRPr="00D60536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D60536">
        <w:rPr>
          <w:rFonts w:ascii="Times New Roman" w:hAnsi="Times New Roman"/>
          <w:sz w:val="28"/>
          <w:szCs w:val="28"/>
        </w:rPr>
        <w:t>услуги</w:t>
      </w:r>
    </w:p>
    <w:tbl>
      <w:tblPr>
        <w:tblStyle w:val="TableNormal"/>
        <w:tblW w:w="9366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792"/>
        <w:gridCol w:w="850"/>
        <w:gridCol w:w="852"/>
        <w:gridCol w:w="850"/>
        <w:gridCol w:w="850"/>
        <w:gridCol w:w="850"/>
        <w:gridCol w:w="852"/>
      </w:tblGrid>
      <w:tr w:rsidR="000C1589" w:rsidRPr="00D60536" w:rsidTr="00CA3494">
        <w:trPr>
          <w:trHeight w:val="551"/>
        </w:trPr>
        <w:tc>
          <w:tcPr>
            <w:tcW w:w="47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3792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line="270" w:lineRule="atLeast"/>
              <w:ind w:left="1253" w:right="630" w:hanging="602"/>
              <w:jc w:val="left"/>
              <w:rPr>
                <w:sz w:val="24"/>
              </w:rPr>
            </w:pPr>
            <w:proofErr w:type="spellStart"/>
            <w:r w:rsidRPr="00D60536">
              <w:rPr>
                <w:spacing w:val="-1"/>
                <w:sz w:val="24"/>
              </w:rPr>
              <w:t>Наименование</w:t>
            </w:r>
            <w:proofErr w:type="spellEnd"/>
            <w:r w:rsidRPr="00D60536">
              <w:rPr>
                <w:spacing w:val="-1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критерия</w:t>
            </w:r>
            <w:proofErr w:type="spellEnd"/>
            <w:r w:rsidRPr="00D60536">
              <w:rPr>
                <w:spacing w:val="-57"/>
                <w:sz w:val="24"/>
              </w:rPr>
              <w:t xml:space="preserve"> </w:t>
            </w:r>
            <w:proofErr w:type="spellStart"/>
            <w:r w:rsidRPr="00D60536">
              <w:rPr>
                <w:sz w:val="24"/>
              </w:rPr>
              <w:t>доступности</w:t>
            </w:r>
            <w:proofErr w:type="spellEnd"/>
          </w:p>
        </w:tc>
        <w:tc>
          <w:tcPr>
            <w:tcW w:w="85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2021</w:t>
            </w:r>
          </w:p>
        </w:tc>
        <w:tc>
          <w:tcPr>
            <w:tcW w:w="852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8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2022</w:t>
            </w:r>
          </w:p>
        </w:tc>
        <w:tc>
          <w:tcPr>
            <w:tcW w:w="85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8"/>
              <w:ind w:left="165" w:right="153"/>
              <w:rPr>
                <w:sz w:val="24"/>
              </w:rPr>
            </w:pPr>
            <w:r w:rsidRPr="00D60536">
              <w:rPr>
                <w:sz w:val="24"/>
              </w:rPr>
              <w:t>2023</w:t>
            </w:r>
          </w:p>
        </w:tc>
        <w:tc>
          <w:tcPr>
            <w:tcW w:w="85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2024</w:t>
            </w:r>
          </w:p>
        </w:tc>
        <w:tc>
          <w:tcPr>
            <w:tcW w:w="850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2025</w:t>
            </w:r>
          </w:p>
        </w:tc>
        <w:tc>
          <w:tcPr>
            <w:tcW w:w="852" w:type="dxa"/>
            <w:shd w:val="clear" w:color="auto" w:fill="C4DFB2"/>
          </w:tcPr>
          <w:p w:rsidR="000C1589" w:rsidRPr="00D60536" w:rsidRDefault="000C1589" w:rsidP="00CA3494">
            <w:pPr>
              <w:pStyle w:val="TableParagraph"/>
              <w:ind w:left="147"/>
              <w:jc w:val="left"/>
              <w:rPr>
                <w:sz w:val="24"/>
              </w:rPr>
            </w:pPr>
            <w:r w:rsidRPr="00D60536">
              <w:rPr>
                <w:sz w:val="24"/>
              </w:rPr>
              <w:t>2026-</w:t>
            </w:r>
          </w:p>
          <w:p w:rsidR="000C1589" w:rsidRPr="00D60536" w:rsidRDefault="000C1589" w:rsidP="00CA3494">
            <w:pPr>
              <w:pStyle w:val="TableParagraph"/>
              <w:spacing w:line="256" w:lineRule="exact"/>
              <w:ind w:left="187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</w:rPr>
              <w:t>203</w:t>
            </w:r>
            <w:r w:rsidRPr="00D60536">
              <w:rPr>
                <w:sz w:val="24"/>
                <w:lang w:val="ru-RU"/>
              </w:rPr>
              <w:t>4</w:t>
            </w:r>
          </w:p>
        </w:tc>
      </w:tr>
      <w:tr w:rsidR="000C1589" w:rsidRPr="00D60536" w:rsidTr="00CA3494">
        <w:trPr>
          <w:trHeight w:val="828"/>
        </w:trPr>
        <w:tc>
          <w:tcPr>
            <w:tcW w:w="47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1</w:t>
            </w:r>
          </w:p>
        </w:tc>
        <w:tc>
          <w:tcPr>
            <w:tcW w:w="3792" w:type="dxa"/>
          </w:tcPr>
          <w:p w:rsidR="000C1589" w:rsidRPr="00D60536" w:rsidRDefault="000C1589" w:rsidP="00CA3494">
            <w:pPr>
              <w:pStyle w:val="TableParagraph"/>
              <w:spacing w:line="270" w:lineRule="atLeast"/>
              <w:ind w:left="209" w:right="195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Доля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расходов</w:t>
            </w:r>
            <w:r w:rsidRPr="00D60536">
              <w:rPr>
                <w:spacing w:val="-5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на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коммунальные</w:t>
            </w:r>
            <w:r w:rsidRPr="00D60536">
              <w:rPr>
                <w:spacing w:val="-5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услуги в совокупном доходе</w:t>
            </w:r>
            <w:r w:rsidRPr="00D60536">
              <w:rPr>
                <w:spacing w:val="1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семьи,</w:t>
            </w:r>
            <w:r w:rsidRPr="00D60536">
              <w:rPr>
                <w:spacing w:val="-2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  <w:lang w:val="ru-RU"/>
              </w:rPr>
            </w:pPr>
          </w:p>
          <w:p w:rsidR="000C1589" w:rsidRPr="00D60536" w:rsidRDefault="000C1589" w:rsidP="00CA3494">
            <w:pPr>
              <w:pStyle w:val="TableParagraph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12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12,3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5" w:right="153"/>
              <w:rPr>
                <w:sz w:val="24"/>
              </w:rPr>
            </w:pPr>
            <w:r w:rsidRPr="00D60536">
              <w:rPr>
                <w:sz w:val="24"/>
              </w:rPr>
              <w:t>12,5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12,7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13,0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14,6</w:t>
            </w:r>
          </w:p>
        </w:tc>
      </w:tr>
      <w:tr w:rsidR="000C1589" w:rsidRPr="00D60536" w:rsidTr="00CA3494">
        <w:trPr>
          <w:trHeight w:val="551"/>
        </w:trPr>
        <w:tc>
          <w:tcPr>
            <w:tcW w:w="47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4"/>
              <w:rPr>
                <w:sz w:val="24"/>
              </w:rPr>
            </w:pPr>
            <w:r w:rsidRPr="00D60536">
              <w:rPr>
                <w:sz w:val="24"/>
              </w:rPr>
              <w:t>2</w:t>
            </w:r>
          </w:p>
        </w:tc>
        <w:tc>
          <w:tcPr>
            <w:tcW w:w="3792" w:type="dxa"/>
          </w:tcPr>
          <w:p w:rsidR="000C1589" w:rsidRPr="00D60536" w:rsidRDefault="000C1589" w:rsidP="00CA3494">
            <w:pPr>
              <w:pStyle w:val="TableParagraph"/>
              <w:spacing w:line="270" w:lineRule="atLeast"/>
              <w:ind w:left="436" w:hanging="250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Доля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населения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с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доходами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ниже</w:t>
            </w:r>
            <w:r w:rsidRPr="00D60536">
              <w:rPr>
                <w:spacing w:val="-5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прожиточного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минимума,</w:t>
            </w:r>
            <w:r w:rsidRPr="00D60536">
              <w:rPr>
                <w:spacing w:val="-4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5" w:right="153"/>
              <w:rPr>
                <w:sz w:val="24"/>
              </w:rPr>
            </w:pPr>
            <w:r w:rsidRPr="00D60536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20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18</w:t>
            </w:r>
          </w:p>
        </w:tc>
      </w:tr>
      <w:tr w:rsidR="000C1589" w:rsidRPr="00D60536" w:rsidTr="00CA3494">
        <w:trPr>
          <w:trHeight w:val="552"/>
        </w:trPr>
        <w:tc>
          <w:tcPr>
            <w:tcW w:w="47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4"/>
              <w:rPr>
                <w:sz w:val="24"/>
              </w:rPr>
            </w:pPr>
            <w:r w:rsidRPr="00D60536">
              <w:rPr>
                <w:sz w:val="24"/>
              </w:rPr>
              <w:lastRenderedPageBreak/>
              <w:t>3</w:t>
            </w:r>
          </w:p>
        </w:tc>
        <w:tc>
          <w:tcPr>
            <w:tcW w:w="3792" w:type="dxa"/>
          </w:tcPr>
          <w:p w:rsidR="000C1589" w:rsidRPr="00D60536" w:rsidRDefault="000C1589" w:rsidP="00CA3494">
            <w:pPr>
              <w:pStyle w:val="TableParagraph"/>
              <w:spacing w:line="270" w:lineRule="atLeast"/>
              <w:ind w:left="470" w:right="193" w:hanging="260"/>
              <w:jc w:val="left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Уровень</w:t>
            </w:r>
            <w:r w:rsidRPr="00D60536">
              <w:rPr>
                <w:spacing w:val="-9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собираемости</w:t>
            </w:r>
            <w:r w:rsidRPr="00D60536">
              <w:rPr>
                <w:spacing w:val="-9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платежей</w:t>
            </w:r>
            <w:r w:rsidRPr="00D60536">
              <w:rPr>
                <w:spacing w:val="-5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за</w:t>
            </w:r>
            <w:r w:rsidRPr="00D60536">
              <w:rPr>
                <w:spacing w:val="-2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коммунальные</w:t>
            </w:r>
            <w:r w:rsidRPr="00D60536">
              <w:rPr>
                <w:spacing w:val="-2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услуги,</w:t>
            </w:r>
            <w:r w:rsidRPr="00D60536">
              <w:rPr>
                <w:spacing w:val="-2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90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5" w:right="153"/>
              <w:rPr>
                <w:sz w:val="24"/>
              </w:rPr>
            </w:pPr>
            <w:r w:rsidRPr="00D60536">
              <w:rPr>
                <w:sz w:val="24"/>
              </w:rPr>
              <w:t>90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92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92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38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93</w:t>
            </w:r>
          </w:p>
        </w:tc>
      </w:tr>
      <w:tr w:rsidR="000C1589" w:rsidRPr="00D60536" w:rsidTr="00CA3494">
        <w:trPr>
          <w:trHeight w:val="828"/>
        </w:trPr>
        <w:tc>
          <w:tcPr>
            <w:tcW w:w="47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4"/>
              <w:rPr>
                <w:sz w:val="24"/>
              </w:rPr>
            </w:pPr>
            <w:r w:rsidRPr="00D60536">
              <w:rPr>
                <w:sz w:val="24"/>
              </w:rPr>
              <w:t>4</w:t>
            </w:r>
          </w:p>
        </w:tc>
        <w:tc>
          <w:tcPr>
            <w:tcW w:w="3792" w:type="dxa"/>
          </w:tcPr>
          <w:p w:rsidR="000C1589" w:rsidRPr="00D60536" w:rsidRDefault="000C1589" w:rsidP="00CA3494">
            <w:pPr>
              <w:pStyle w:val="TableParagraph"/>
              <w:spacing w:line="270" w:lineRule="atLeast"/>
              <w:ind w:left="176" w:right="166" w:firstLine="2"/>
              <w:rPr>
                <w:sz w:val="24"/>
                <w:lang w:val="ru-RU"/>
              </w:rPr>
            </w:pPr>
            <w:r w:rsidRPr="00D60536">
              <w:rPr>
                <w:sz w:val="24"/>
                <w:lang w:val="ru-RU"/>
              </w:rPr>
              <w:t>Доля получателей субсидий на</w:t>
            </w:r>
            <w:r w:rsidRPr="00D60536">
              <w:rPr>
                <w:spacing w:val="1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оплату коммунальных услуг в</w:t>
            </w:r>
            <w:r w:rsidRPr="00D60536">
              <w:rPr>
                <w:spacing w:val="1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общей</w:t>
            </w:r>
            <w:r w:rsidRPr="00D60536">
              <w:rPr>
                <w:spacing w:val="-6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численности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населения,</w:t>
            </w:r>
            <w:r w:rsidRPr="00D60536">
              <w:rPr>
                <w:spacing w:val="-7"/>
                <w:sz w:val="24"/>
                <w:lang w:val="ru-RU"/>
              </w:rPr>
              <w:t xml:space="preserve"> </w:t>
            </w:r>
            <w:r w:rsidRPr="00D60536">
              <w:rPr>
                <w:sz w:val="24"/>
                <w:lang w:val="ru-RU"/>
              </w:rPr>
              <w:t>%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  <w:lang w:val="ru-RU"/>
              </w:rPr>
            </w:pPr>
          </w:p>
          <w:p w:rsidR="000C1589" w:rsidRPr="00D60536" w:rsidRDefault="000C1589" w:rsidP="00CA3494">
            <w:pPr>
              <w:pStyle w:val="TableParagraph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5" w:right="153"/>
              <w:rPr>
                <w:sz w:val="24"/>
              </w:rPr>
            </w:pPr>
            <w:r w:rsidRPr="00D60536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30</w:t>
            </w:r>
          </w:p>
        </w:tc>
        <w:tc>
          <w:tcPr>
            <w:tcW w:w="850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6" w:right="152"/>
              <w:rPr>
                <w:sz w:val="24"/>
              </w:rPr>
            </w:pPr>
            <w:r w:rsidRPr="00D60536">
              <w:rPr>
                <w:sz w:val="24"/>
              </w:rPr>
              <w:t>30</w:t>
            </w:r>
          </w:p>
        </w:tc>
        <w:tc>
          <w:tcPr>
            <w:tcW w:w="852" w:type="dxa"/>
          </w:tcPr>
          <w:p w:rsidR="000C1589" w:rsidRPr="00D60536" w:rsidRDefault="000C1589" w:rsidP="00CA3494">
            <w:pPr>
              <w:pStyle w:val="TableParagraph"/>
              <w:spacing w:before="11"/>
              <w:jc w:val="left"/>
              <w:rPr>
                <w:sz w:val="23"/>
              </w:rPr>
            </w:pPr>
          </w:p>
          <w:p w:rsidR="000C1589" w:rsidRPr="00D60536" w:rsidRDefault="000C1589" w:rsidP="00CA3494">
            <w:pPr>
              <w:pStyle w:val="TableParagraph"/>
              <w:ind w:left="168" w:right="154"/>
              <w:rPr>
                <w:sz w:val="24"/>
              </w:rPr>
            </w:pPr>
            <w:r w:rsidRPr="00D60536">
              <w:rPr>
                <w:sz w:val="24"/>
              </w:rPr>
              <w:t>30</w:t>
            </w:r>
          </w:p>
        </w:tc>
      </w:tr>
    </w:tbl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t>5.2.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Управление Программой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1.</w:t>
      </w:r>
      <w:r w:rsidRPr="00D60536">
        <w:rPr>
          <w:rFonts w:ascii="Times New Roman" w:hAnsi="Times New Roman"/>
          <w:sz w:val="28"/>
          <w:szCs w:val="28"/>
        </w:rPr>
        <w:tab/>
        <w:t xml:space="preserve">Управление реализацией Программы осуществляет администрация </w:t>
      </w:r>
      <w:proofErr w:type="spellStart"/>
      <w:r w:rsidR="00A12C2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2.</w:t>
      </w:r>
      <w:r w:rsidRPr="00D60536">
        <w:rPr>
          <w:rFonts w:ascii="Times New Roman" w:hAnsi="Times New Roman"/>
          <w:sz w:val="28"/>
          <w:szCs w:val="28"/>
        </w:rPr>
        <w:tab/>
        <w:t>План-график работ по реализации Программы, включая сроки разработки технических заданий для организаций коммунального комплекса, принятия решений по выделению бюджетных средств, подготовка и проведение конкурсов на привлечение инвесторов, в том числе на концессию и т.д., утверждается дополнительно после принятия Программы комплексного развития систем коммунальной инфраструктуры.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3.</w:t>
      </w:r>
      <w:r w:rsidRPr="00D60536">
        <w:rPr>
          <w:rFonts w:ascii="Times New Roman" w:hAnsi="Times New Roman"/>
          <w:sz w:val="28"/>
          <w:szCs w:val="28"/>
        </w:rPr>
        <w:tab/>
      </w:r>
      <w:proofErr w:type="gramStart"/>
      <w:r w:rsidRPr="00D605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0536">
        <w:rPr>
          <w:rFonts w:ascii="Times New Roman" w:hAnsi="Times New Roman"/>
          <w:sz w:val="28"/>
          <w:szCs w:val="28"/>
        </w:rPr>
        <w:t xml:space="preserve"> исполнением Программы осуществляется администрацией </w:t>
      </w:r>
      <w:proofErr w:type="spellStart"/>
      <w:r w:rsidR="00A12C2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Льговского района Курской области.</w:t>
      </w:r>
    </w:p>
    <w:p w:rsidR="000C1589" w:rsidRPr="00D60536" w:rsidRDefault="000C1589" w:rsidP="000C1589">
      <w:pPr>
        <w:widowControl w:val="0"/>
        <w:tabs>
          <w:tab w:val="left" w:pos="1116"/>
        </w:tabs>
        <w:autoSpaceDE w:val="0"/>
        <w:autoSpaceDN w:val="0"/>
        <w:spacing w:after="0" w:line="360" w:lineRule="auto"/>
        <w:ind w:right="106" w:firstLine="709"/>
        <w:jc w:val="both"/>
        <w:rPr>
          <w:rFonts w:ascii="Times New Roman" w:hAnsi="Times New Roman"/>
          <w:sz w:val="28"/>
        </w:rPr>
      </w:pPr>
      <w:r w:rsidRPr="00D60536">
        <w:rPr>
          <w:sz w:val="28"/>
        </w:rPr>
        <w:t xml:space="preserve">4. </w:t>
      </w:r>
      <w:r w:rsidRPr="00D60536">
        <w:rPr>
          <w:rFonts w:ascii="Times New Roman" w:hAnsi="Times New Roman"/>
          <w:sz w:val="28"/>
        </w:rPr>
        <w:t>Представление отчетности по выполнению Программы производится до 1</w:t>
      </w:r>
      <w:r w:rsidRPr="00D60536">
        <w:rPr>
          <w:rFonts w:ascii="Times New Roman" w:hAnsi="Times New Roman"/>
          <w:spacing w:val="-67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марта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года</w:t>
      </w:r>
      <w:r w:rsidRPr="00D60536">
        <w:rPr>
          <w:rFonts w:ascii="Times New Roman" w:hAnsi="Times New Roman"/>
          <w:spacing w:val="2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следующего после</w:t>
      </w:r>
      <w:r w:rsidRPr="00D60536">
        <w:rPr>
          <w:rFonts w:ascii="Times New Roman" w:hAnsi="Times New Roman"/>
          <w:spacing w:val="2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отчетного.</w:t>
      </w:r>
    </w:p>
    <w:p w:rsidR="000C1589" w:rsidRPr="00D60536" w:rsidRDefault="000C1589" w:rsidP="000C1589">
      <w:pPr>
        <w:widowControl w:val="0"/>
        <w:tabs>
          <w:tab w:val="left" w:pos="1116"/>
        </w:tabs>
        <w:autoSpaceDE w:val="0"/>
        <w:autoSpaceDN w:val="0"/>
        <w:spacing w:before="2" w:after="0" w:line="360" w:lineRule="auto"/>
        <w:ind w:right="117" w:firstLine="709"/>
        <w:jc w:val="both"/>
        <w:rPr>
          <w:rFonts w:ascii="Times New Roman" w:hAnsi="Times New Roman"/>
          <w:sz w:val="28"/>
        </w:rPr>
      </w:pPr>
      <w:r w:rsidRPr="00D60536">
        <w:rPr>
          <w:rFonts w:ascii="Times New Roman" w:hAnsi="Times New Roman"/>
          <w:sz w:val="28"/>
        </w:rPr>
        <w:t>5. Корректировка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Программы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осуществляется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после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рассмотрения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отчетности до 1 мая</w:t>
      </w:r>
      <w:r w:rsidRPr="00D60536">
        <w:rPr>
          <w:rFonts w:ascii="Times New Roman" w:hAnsi="Times New Roman"/>
          <w:spacing w:val="2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года</w:t>
      </w:r>
      <w:r w:rsidRPr="00D60536">
        <w:rPr>
          <w:rFonts w:ascii="Times New Roman" w:hAnsi="Times New Roman"/>
          <w:spacing w:val="-2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следующего после</w:t>
      </w:r>
      <w:r w:rsidRPr="00D60536">
        <w:rPr>
          <w:rFonts w:ascii="Times New Roman" w:hAnsi="Times New Roman"/>
          <w:spacing w:val="1"/>
          <w:sz w:val="28"/>
        </w:rPr>
        <w:t xml:space="preserve"> </w:t>
      </w:r>
      <w:r w:rsidRPr="00D60536">
        <w:rPr>
          <w:rFonts w:ascii="Times New Roman" w:hAnsi="Times New Roman"/>
          <w:sz w:val="28"/>
        </w:rPr>
        <w:t>отчетного.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t>6.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Перечень инвестиционных проектов в отношении соответствующей системы коммунальной инфраструктуры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В области водоснабжения: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В рамках развития инфраструктуры водоснабжения необходимы следующие мероприятия: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-проведение капитального ремонта сетей водоснабжения;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</w:t>
      </w:r>
      <w:r w:rsidRPr="00D60536">
        <w:rPr>
          <w:rFonts w:ascii="Times New Roman" w:hAnsi="Times New Roman"/>
          <w:sz w:val="28"/>
          <w:szCs w:val="28"/>
        </w:rPr>
        <w:tab/>
        <w:t xml:space="preserve">внедрить систему учёта водопотребления в жилом секторе, подкрепить принципы рационального водопользования </w:t>
      </w:r>
      <w:proofErr w:type="gramStart"/>
      <w:r w:rsidRPr="00D60536">
        <w:rPr>
          <w:rFonts w:ascii="Times New Roman" w:hAnsi="Times New Roman"/>
          <w:sz w:val="28"/>
          <w:szCs w:val="28"/>
        </w:rPr>
        <w:t>экономическими механизмами</w:t>
      </w:r>
      <w:proofErr w:type="gramEnd"/>
      <w:r w:rsidRPr="00D60536">
        <w:rPr>
          <w:rFonts w:ascii="Times New Roman" w:hAnsi="Times New Roman"/>
          <w:sz w:val="28"/>
          <w:szCs w:val="28"/>
        </w:rPr>
        <w:t xml:space="preserve"> (оплата фактически потребляемого объема воды на основании </w:t>
      </w:r>
      <w:r w:rsidRPr="00D60536">
        <w:rPr>
          <w:rFonts w:ascii="Times New Roman" w:hAnsi="Times New Roman"/>
          <w:sz w:val="28"/>
          <w:szCs w:val="28"/>
        </w:rPr>
        <w:lastRenderedPageBreak/>
        <w:t xml:space="preserve">данных </w:t>
      </w:r>
      <w:proofErr w:type="spellStart"/>
      <w:r w:rsidRPr="00D60536">
        <w:rPr>
          <w:rFonts w:ascii="Times New Roman" w:hAnsi="Times New Roman"/>
          <w:sz w:val="28"/>
          <w:szCs w:val="28"/>
        </w:rPr>
        <w:t>водосчётчиков</w:t>
      </w:r>
      <w:proofErr w:type="spellEnd"/>
      <w:r w:rsidRPr="00D60536">
        <w:rPr>
          <w:rFonts w:ascii="Times New Roman" w:hAnsi="Times New Roman"/>
          <w:sz w:val="28"/>
          <w:szCs w:val="28"/>
        </w:rPr>
        <w:t>).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В области сбора и вывоза ТКО: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</w:t>
      </w:r>
      <w:r w:rsidRPr="00D60536">
        <w:rPr>
          <w:rFonts w:ascii="Times New Roman" w:hAnsi="Times New Roman"/>
          <w:sz w:val="28"/>
          <w:szCs w:val="28"/>
        </w:rPr>
        <w:tab/>
        <w:t>оборудование специализированной контейнерной площадки для сбора ТКО.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t>7.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Предложения по организации реализации инвестиционных проектов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В программах </w:t>
      </w:r>
      <w:proofErr w:type="spellStart"/>
      <w:r w:rsidR="00A12C26">
        <w:rPr>
          <w:rFonts w:ascii="Times New Roman" w:hAnsi="Times New Roman"/>
          <w:sz w:val="28"/>
          <w:szCs w:val="28"/>
        </w:rPr>
        <w:t>Иванчиковкого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 не содержатся проработанные инвестиционные проекты по развитию систем коммунальной инфраструктуры, а запланированы лишь мероприятия в рамках текущих задач развития инженерной инфраструктуры.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Для изготовления проектно-сметной документации и строительстве систем коммунальной инфраструктуры предусмотрено проведение конкурса для выбора подрядчика.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Сроки реализации программы 2024-2034 гг. Финансирование программы осуществляется за счет местного бюджета.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60536">
        <w:rPr>
          <w:rFonts w:ascii="Times New Roman" w:hAnsi="Times New Roman"/>
          <w:b/>
          <w:bCs/>
          <w:sz w:val="28"/>
          <w:szCs w:val="28"/>
        </w:rPr>
        <w:t>8.</w:t>
      </w:r>
      <w:r w:rsidRPr="00D60536">
        <w:rPr>
          <w:rFonts w:ascii="Times New Roman" w:hAnsi="Times New Roman"/>
          <w:b/>
          <w:bCs/>
          <w:sz w:val="28"/>
          <w:szCs w:val="28"/>
        </w:rPr>
        <w:tab/>
        <w:t>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Строительство и реконструкция объектов инфраструктуры осуществляются организациями коммунального комплекса. Окупаемость затрат на строительство и реконструкцию достигается путем формирования и защиты инвестиционных программ развития сетей (за счет инвестиционной надбавки в тарифе). Инвестиционные программы будут корректироваться в соответствии с программами комплексного развития систем коммунальной инфраструктуры </w:t>
      </w:r>
      <w:proofErr w:type="spellStart"/>
      <w:r w:rsidR="00A12C26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D60536">
        <w:rPr>
          <w:rFonts w:ascii="Times New Roman" w:hAnsi="Times New Roman"/>
          <w:sz w:val="28"/>
          <w:szCs w:val="28"/>
        </w:rPr>
        <w:t xml:space="preserve"> сельсовета.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продукции, обеспечивающей энергосбережение и повышение энергетической </w:t>
      </w:r>
      <w:r w:rsidRPr="00D60536">
        <w:rPr>
          <w:rFonts w:ascii="Times New Roman" w:hAnsi="Times New Roman"/>
          <w:sz w:val="28"/>
          <w:szCs w:val="28"/>
        </w:rPr>
        <w:lastRenderedPageBreak/>
        <w:t>эффективности. 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Источниками инвестиций должны являться собственные средства предприятий (прибыль, амортизационные отчисления, снижение затрат за счет реализации проектов), плата за подключение (присоединение), бюджетные средства (местный), кредиты, средства частных инвесторов.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Основные статьи затрат при утверждении тарифов: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-Сырье, основные материалы;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-Вспомогательные материалы;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-Затраты на оплату труда;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-Страховые взносы;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-Амортизация;</w:t>
      </w:r>
    </w:p>
    <w:p w:rsidR="00A12C2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-Прочие расходы, в том числе общехозяйственные расходы.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 Итого затраты: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 xml:space="preserve">Недополученный по независящим причинам доход; </w:t>
      </w:r>
    </w:p>
    <w:p w:rsidR="000C1589" w:rsidRPr="00D60536" w:rsidRDefault="000C1589" w:rsidP="000C1589">
      <w:pPr>
        <w:widowControl w:val="0"/>
        <w:spacing w:after="0" w:line="360" w:lineRule="auto"/>
        <w:ind w:right="271" w:firstLine="709"/>
        <w:jc w:val="both"/>
        <w:rPr>
          <w:rFonts w:ascii="Times New Roman" w:hAnsi="Times New Roman"/>
          <w:sz w:val="28"/>
          <w:szCs w:val="28"/>
        </w:rPr>
      </w:pPr>
      <w:r w:rsidRPr="00D60536">
        <w:rPr>
          <w:rFonts w:ascii="Times New Roman" w:hAnsi="Times New Roman"/>
          <w:sz w:val="28"/>
          <w:szCs w:val="28"/>
        </w:rPr>
        <w:t>Расчетные расходы по производству продукции (услуг).</w:t>
      </w:r>
    </w:p>
    <w:p w:rsidR="00F7162D" w:rsidRDefault="00F7162D" w:rsidP="00AB4A3C">
      <w:pPr>
        <w:ind w:left="993" w:right="-78"/>
      </w:pPr>
    </w:p>
    <w:sectPr w:rsidR="00F7162D" w:rsidSect="00AB4A3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CD" w:rsidRDefault="000F61CD">
      <w:pPr>
        <w:spacing w:after="0" w:line="240" w:lineRule="auto"/>
      </w:pPr>
      <w:r>
        <w:separator/>
      </w:r>
    </w:p>
  </w:endnote>
  <w:endnote w:type="continuationSeparator" w:id="0">
    <w:p w:rsidR="000F61CD" w:rsidRDefault="000F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94" w:rsidRDefault="00CA3494">
    <w:pPr>
      <w:pStyle w:val="a7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233A05" wp14:editId="1875A1FE">
              <wp:simplePos x="0" y="0"/>
              <wp:positionH relativeFrom="page">
                <wp:posOffset>6831330</wp:posOffset>
              </wp:positionH>
              <wp:positionV relativeFrom="page">
                <wp:posOffset>10150475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494" w:rsidRDefault="00CA349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0E04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7.9pt;margin-top:799.2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1ZrQIAAKg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" filled="f" stroked="f">
              <v:textbox inset="0,0,0,0">
                <w:txbxContent>
                  <w:p w:rsidR="00CA3494" w:rsidRDefault="00CA349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0E04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CD" w:rsidRDefault="000F61CD">
      <w:pPr>
        <w:spacing w:after="0" w:line="240" w:lineRule="auto"/>
      </w:pPr>
      <w:r>
        <w:separator/>
      </w:r>
    </w:p>
  </w:footnote>
  <w:footnote w:type="continuationSeparator" w:id="0">
    <w:p w:rsidR="000F61CD" w:rsidRDefault="000F6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8F1"/>
    <w:multiLevelType w:val="hybridMultilevel"/>
    <w:tmpl w:val="651AFDDA"/>
    <w:lvl w:ilvl="0" w:tplc="448623BE">
      <w:start w:val="3"/>
      <w:numFmt w:val="decimal"/>
      <w:lvlText w:val="%1."/>
      <w:lvlJc w:val="left"/>
      <w:pPr>
        <w:ind w:left="126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5A38DE">
      <w:start w:val="4"/>
      <w:numFmt w:val="decimal"/>
      <w:lvlText w:val="%2."/>
      <w:lvlJc w:val="left"/>
      <w:pPr>
        <w:ind w:left="1259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05C7F90">
      <w:numFmt w:val="bullet"/>
      <w:lvlText w:val="•"/>
      <w:lvlJc w:val="left"/>
      <w:pPr>
        <w:ind w:left="3044" w:hanging="283"/>
      </w:pPr>
      <w:rPr>
        <w:rFonts w:hint="default"/>
        <w:lang w:val="ru-RU" w:eastAsia="en-US" w:bidi="ar-SA"/>
      </w:rPr>
    </w:lvl>
    <w:lvl w:ilvl="3" w:tplc="2070A9C8">
      <w:numFmt w:val="bullet"/>
      <w:lvlText w:val="•"/>
      <w:lvlJc w:val="left"/>
      <w:pPr>
        <w:ind w:left="3937" w:hanging="283"/>
      </w:pPr>
      <w:rPr>
        <w:rFonts w:hint="default"/>
        <w:lang w:val="ru-RU" w:eastAsia="en-US" w:bidi="ar-SA"/>
      </w:rPr>
    </w:lvl>
    <w:lvl w:ilvl="4" w:tplc="D80A8BD0">
      <w:numFmt w:val="bullet"/>
      <w:lvlText w:val="•"/>
      <w:lvlJc w:val="left"/>
      <w:pPr>
        <w:ind w:left="4829" w:hanging="283"/>
      </w:pPr>
      <w:rPr>
        <w:rFonts w:hint="default"/>
        <w:lang w:val="ru-RU" w:eastAsia="en-US" w:bidi="ar-SA"/>
      </w:rPr>
    </w:lvl>
    <w:lvl w:ilvl="5" w:tplc="3104D5AE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F468EA1A">
      <w:numFmt w:val="bullet"/>
      <w:lvlText w:val="•"/>
      <w:lvlJc w:val="left"/>
      <w:pPr>
        <w:ind w:left="6614" w:hanging="283"/>
      </w:pPr>
      <w:rPr>
        <w:rFonts w:hint="default"/>
        <w:lang w:val="ru-RU" w:eastAsia="en-US" w:bidi="ar-SA"/>
      </w:rPr>
    </w:lvl>
    <w:lvl w:ilvl="7" w:tplc="A5A64722">
      <w:numFmt w:val="bullet"/>
      <w:lvlText w:val="•"/>
      <w:lvlJc w:val="left"/>
      <w:pPr>
        <w:ind w:left="7506" w:hanging="283"/>
      </w:pPr>
      <w:rPr>
        <w:rFonts w:hint="default"/>
        <w:lang w:val="ru-RU" w:eastAsia="en-US" w:bidi="ar-SA"/>
      </w:rPr>
    </w:lvl>
    <w:lvl w:ilvl="8" w:tplc="5BD20470">
      <w:numFmt w:val="bullet"/>
      <w:lvlText w:val="•"/>
      <w:lvlJc w:val="left"/>
      <w:pPr>
        <w:ind w:left="8399" w:hanging="283"/>
      </w:pPr>
      <w:rPr>
        <w:rFonts w:hint="default"/>
        <w:lang w:val="ru-RU" w:eastAsia="en-US" w:bidi="ar-SA"/>
      </w:rPr>
    </w:lvl>
  </w:abstractNum>
  <w:abstractNum w:abstractNumId="1">
    <w:nsid w:val="06DA176D"/>
    <w:multiLevelType w:val="multilevel"/>
    <w:tmpl w:val="EAB6D734"/>
    <w:lvl w:ilvl="0">
      <w:start w:val="1"/>
      <w:numFmt w:val="decimal"/>
      <w:lvlText w:val="%1."/>
      <w:lvlJc w:val="left"/>
      <w:pPr>
        <w:ind w:left="219" w:hanging="7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5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90"/>
      </w:pPr>
      <w:rPr>
        <w:rFonts w:hint="default"/>
        <w:lang w:val="ru-RU" w:eastAsia="en-US" w:bidi="ar-SA"/>
      </w:rPr>
    </w:lvl>
  </w:abstractNum>
  <w:abstractNum w:abstractNumId="2">
    <w:nsid w:val="0B7774FF"/>
    <w:multiLevelType w:val="hybridMultilevel"/>
    <w:tmpl w:val="758E3816"/>
    <w:lvl w:ilvl="0" w:tplc="31C24F5C">
      <w:numFmt w:val="bullet"/>
      <w:lvlText w:val="–"/>
      <w:lvlJc w:val="left"/>
      <w:pPr>
        <w:ind w:left="449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4CCF7C">
      <w:numFmt w:val="bullet"/>
      <w:lvlText w:val=""/>
      <w:lvlJc w:val="left"/>
      <w:pPr>
        <w:ind w:left="239" w:hanging="371"/>
      </w:pPr>
      <w:rPr>
        <w:rFonts w:hint="default"/>
        <w:w w:val="100"/>
        <w:lang w:val="ru-RU" w:eastAsia="en-US" w:bidi="ar-SA"/>
      </w:rPr>
    </w:lvl>
    <w:lvl w:ilvl="2" w:tplc="6BF2AB0C">
      <w:numFmt w:val="bullet"/>
      <w:lvlText w:val="•"/>
      <w:lvlJc w:val="left"/>
      <w:pPr>
        <w:ind w:left="1538" w:hanging="371"/>
      </w:pPr>
      <w:rPr>
        <w:rFonts w:hint="default"/>
        <w:lang w:val="ru-RU" w:eastAsia="en-US" w:bidi="ar-SA"/>
      </w:rPr>
    </w:lvl>
    <w:lvl w:ilvl="3" w:tplc="9E7222B4">
      <w:numFmt w:val="bullet"/>
      <w:lvlText w:val="•"/>
      <w:lvlJc w:val="left"/>
      <w:pPr>
        <w:ind w:left="2636" w:hanging="371"/>
      </w:pPr>
      <w:rPr>
        <w:rFonts w:hint="default"/>
        <w:lang w:val="ru-RU" w:eastAsia="en-US" w:bidi="ar-SA"/>
      </w:rPr>
    </w:lvl>
    <w:lvl w:ilvl="4" w:tplc="A3D825B4">
      <w:numFmt w:val="bullet"/>
      <w:lvlText w:val="•"/>
      <w:lvlJc w:val="left"/>
      <w:pPr>
        <w:ind w:left="3735" w:hanging="371"/>
      </w:pPr>
      <w:rPr>
        <w:rFonts w:hint="default"/>
        <w:lang w:val="ru-RU" w:eastAsia="en-US" w:bidi="ar-SA"/>
      </w:rPr>
    </w:lvl>
    <w:lvl w:ilvl="5" w:tplc="B7BC4956">
      <w:numFmt w:val="bullet"/>
      <w:lvlText w:val="•"/>
      <w:lvlJc w:val="left"/>
      <w:pPr>
        <w:ind w:left="4833" w:hanging="371"/>
      </w:pPr>
      <w:rPr>
        <w:rFonts w:hint="default"/>
        <w:lang w:val="ru-RU" w:eastAsia="en-US" w:bidi="ar-SA"/>
      </w:rPr>
    </w:lvl>
    <w:lvl w:ilvl="6" w:tplc="CC44D774">
      <w:numFmt w:val="bullet"/>
      <w:lvlText w:val="•"/>
      <w:lvlJc w:val="left"/>
      <w:pPr>
        <w:ind w:left="5932" w:hanging="371"/>
      </w:pPr>
      <w:rPr>
        <w:rFonts w:hint="default"/>
        <w:lang w:val="ru-RU" w:eastAsia="en-US" w:bidi="ar-SA"/>
      </w:rPr>
    </w:lvl>
    <w:lvl w:ilvl="7" w:tplc="1798974E">
      <w:numFmt w:val="bullet"/>
      <w:lvlText w:val="•"/>
      <w:lvlJc w:val="left"/>
      <w:pPr>
        <w:ind w:left="7030" w:hanging="371"/>
      </w:pPr>
      <w:rPr>
        <w:rFonts w:hint="default"/>
        <w:lang w:val="ru-RU" w:eastAsia="en-US" w:bidi="ar-SA"/>
      </w:rPr>
    </w:lvl>
    <w:lvl w:ilvl="8" w:tplc="374EF3A0">
      <w:numFmt w:val="bullet"/>
      <w:lvlText w:val="•"/>
      <w:lvlJc w:val="left"/>
      <w:pPr>
        <w:ind w:left="8129" w:hanging="371"/>
      </w:pPr>
      <w:rPr>
        <w:rFonts w:hint="default"/>
        <w:lang w:val="ru-RU" w:eastAsia="en-US" w:bidi="ar-SA"/>
      </w:rPr>
    </w:lvl>
  </w:abstractNum>
  <w:abstractNum w:abstractNumId="3">
    <w:nsid w:val="0FED2E76"/>
    <w:multiLevelType w:val="multilevel"/>
    <w:tmpl w:val="EAB6D734"/>
    <w:lvl w:ilvl="0">
      <w:start w:val="1"/>
      <w:numFmt w:val="decimal"/>
      <w:lvlText w:val="%1."/>
      <w:lvlJc w:val="left"/>
      <w:pPr>
        <w:ind w:left="219" w:hanging="7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5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90"/>
      </w:pPr>
      <w:rPr>
        <w:rFonts w:hint="default"/>
        <w:lang w:val="ru-RU" w:eastAsia="en-US" w:bidi="ar-SA"/>
      </w:rPr>
    </w:lvl>
  </w:abstractNum>
  <w:abstractNum w:abstractNumId="4">
    <w:nsid w:val="10053761"/>
    <w:multiLevelType w:val="multilevel"/>
    <w:tmpl w:val="89E819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48" w:hanging="2160"/>
      </w:pPr>
      <w:rPr>
        <w:rFonts w:hint="default"/>
      </w:rPr>
    </w:lvl>
  </w:abstractNum>
  <w:abstractNum w:abstractNumId="5">
    <w:nsid w:val="16612EAB"/>
    <w:multiLevelType w:val="hybridMultilevel"/>
    <w:tmpl w:val="1B62E69A"/>
    <w:lvl w:ilvl="0" w:tplc="5498B19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08688">
      <w:numFmt w:val="bullet"/>
      <w:lvlText w:val="•"/>
      <w:lvlJc w:val="left"/>
      <w:pPr>
        <w:ind w:left="1210" w:hanging="164"/>
      </w:pPr>
      <w:rPr>
        <w:rFonts w:hint="default"/>
        <w:lang w:val="ru-RU" w:eastAsia="en-US" w:bidi="ar-SA"/>
      </w:rPr>
    </w:lvl>
    <w:lvl w:ilvl="2" w:tplc="B16C0BC8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44F4D48A">
      <w:numFmt w:val="bullet"/>
      <w:lvlText w:val="•"/>
      <w:lvlJc w:val="left"/>
      <w:pPr>
        <w:ind w:left="3191" w:hanging="164"/>
      </w:pPr>
      <w:rPr>
        <w:rFonts w:hint="default"/>
        <w:lang w:val="ru-RU" w:eastAsia="en-US" w:bidi="ar-SA"/>
      </w:rPr>
    </w:lvl>
    <w:lvl w:ilvl="4" w:tplc="6D8AB89A">
      <w:numFmt w:val="bullet"/>
      <w:lvlText w:val="•"/>
      <w:lvlJc w:val="left"/>
      <w:pPr>
        <w:ind w:left="4182" w:hanging="164"/>
      </w:pPr>
      <w:rPr>
        <w:rFonts w:hint="default"/>
        <w:lang w:val="ru-RU" w:eastAsia="en-US" w:bidi="ar-SA"/>
      </w:rPr>
    </w:lvl>
    <w:lvl w:ilvl="5" w:tplc="6E52A0BE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2C2E64C">
      <w:numFmt w:val="bullet"/>
      <w:lvlText w:val="•"/>
      <w:lvlJc w:val="left"/>
      <w:pPr>
        <w:ind w:left="6163" w:hanging="164"/>
      </w:pPr>
      <w:rPr>
        <w:rFonts w:hint="default"/>
        <w:lang w:val="ru-RU" w:eastAsia="en-US" w:bidi="ar-SA"/>
      </w:rPr>
    </w:lvl>
    <w:lvl w:ilvl="7" w:tplc="7C4E55FC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215C40C8">
      <w:numFmt w:val="bullet"/>
      <w:lvlText w:val="•"/>
      <w:lvlJc w:val="left"/>
      <w:pPr>
        <w:ind w:left="8144" w:hanging="164"/>
      </w:pPr>
      <w:rPr>
        <w:rFonts w:hint="default"/>
        <w:lang w:val="ru-RU" w:eastAsia="en-US" w:bidi="ar-SA"/>
      </w:rPr>
    </w:lvl>
  </w:abstractNum>
  <w:abstractNum w:abstractNumId="6">
    <w:nsid w:val="18EF3B10"/>
    <w:multiLevelType w:val="multilevel"/>
    <w:tmpl w:val="EC3A1D98"/>
    <w:lvl w:ilvl="0">
      <w:start w:val="1"/>
      <w:numFmt w:val="decimal"/>
      <w:lvlText w:val="%1."/>
      <w:lvlJc w:val="left"/>
      <w:pPr>
        <w:ind w:left="117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90"/>
      </w:pPr>
      <w:rPr>
        <w:rFonts w:hint="default"/>
        <w:lang w:val="ru-RU" w:eastAsia="en-US" w:bidi="ar-SA"/>
      </w:rPr>
    </w:lvl>
  </w:abstractNum>
  <w:abstractNum w:abstractNumId="7">
    <w:nsid w:val="224D13BD"/>
    <w:multiLevelType w:val="hybridMultilevel"/>
    <w:tmpl w:val="00B68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25479B"/>
    <w:multiLevelType w:val="multilevel"/>
    <w:tmpl w:val="B5AC237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-76" w:firstLine="396"/>
      </w:pPr>
      <w:rPr>
        <w:rFonts w:ascii="Times New Roman" w:hAnsi="Times New Roman" w:cs="Times New Roman" w:hint="default"/>
      </w:rPr>
    </w:lvl>
    <w:lvl w:ilvl="2">
      <w:start w:val="3"/>
      <w:numFmt w:val="decimal"/>
      <w:lvlText w:val="%3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35A23C77"/>
    <w:multiLevelType w:val="multilevel"/>
    <w:tmpl w:val="EAB6D734"/>
    <w:lvl w:ilvl="0">
      <w:start w:val="1"/>
      <w:numFmt w:val="decimal"/>
      <w:lvlText w:val="%1."/>
      <w:lvlJc w:val="left"/>
      <w:pPr>
        <w:ind w:left="219" w:hanging="7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0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90"/>
      </w:pPr>
      <w:rPr>
        <w:rFonts w:hint="default"/>
        <w:lang w:val="ru-RU" w:eastAsia="en-US" w:bidi="ar-SA"/>
      </w:rPr>
    </w:lvl>
  </w:abstractNum>
  <w:abstractNum w:abstractNumId="10">
    <w:nsid w:val="35E30FAB"/>
    <w:multiLevelType w:val="hybridMultilevel"/>
    <w:tmpl w:val="7D2464E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396F061D"/>
    <w:multiLevelType w:val="hybridMultilevel"/>
    <w:tmpl w:val="4B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C6F90"/>
    <w:multiLevelType w:val="hybridMultilevel"/>
    <w:tmpl w:val="5816A032"/>
    <w:lvl w:ilvl="0" w:tplc="183C0AF2">
      <w:numFmt w:val="bullet"/>
      <w:lvlText w:val="-"/>
      <w:lvlJc w:val="left"/>
      <w:pPr>
        <w:ind w:left="416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2EFDF0">
      <w:numFmt w:val="bullet"/>
      <w:lvlText w:val="-"/>
      <w:lvlJc w:val="left"/>
      <w:pPr>
        <w:ind w:left="394" w:hanging="1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11E68BC">
      <w:numFmt w:val="bullet"/>
      <w:lvlText w:val="•"/>
      <w:lvlJc w:val="left"/>
      <w:pPr>
        <w:ind w:left="1540" w:hanging="178"/>
      </w:pPr>
      <w:rPr>
        <w:rFonts w:hint="default"/>
        <w:lang w:val="ru-RU" w:eastAsia="en-US" w:bidi="ar-SA"/>
      </w:rPr>
    </w:lvl>
    <w:lvl w:ilvl="3" w:tplc="56268A0C">
      <w:numFmt w:val="bullet"/>
      <w:lvlText w:val="•"/>
      <w:lvlJc w:val="left"/>
      <w:pPr>
        <w:ind w:left="2660" w:hanging="178"/>
      </w:pPr>
      <w:rPr>
        <w:rFonts w:hint="default"/>
        <w:lang w:val="ru-RU" w:eastAsia="en-US" w:bidi="ar-SA"/>
      </w:rPr>
    </w:lvl>
    <w:lvl w:ilvl="4" w:tplc="90BABB8A">
      <w:numFmt w:val="bullet"/>
      <w:lvlText w:val="•"/>
      <w:lvlJc w:val="left"/>
      <w:pPr>
        <w:ind w:left="3781" w:hanging="178"/>
      </w:pPr>
      <w:rPr>
        <w:rFonts w:hint="default"/>
        <w:lang w:val="ru-RU" w:eastAsia="en-US" w:bidi="ar-SA"/>
      </w:rPr>
    </w:lvl>
    <w:lvl w:ilvl="5" w:tplc="304C381C">
      <w:numFmt w:val="bullet"/>
      <w:lvlText w:val="•"/>
      <w:lvlJc w:val="left"/>
      <w:pPr>
        <w:ind w:left="4901" w:hanging="178"/>
      </w:pPr>
      <w:rPr>
        <w:rFonts w:hint="default"/>
        <w:lang w:val="ru-RU" w:eastAsia="en-US" w:bidi="ar-SA"/>
      </w:rPr>
    </w:lvl>
    <w:lvl w:ilvl="6" w:tplc="F134E086">
      <w:numFmt w:val="bullet"/>
      <w:lvlText w:val="•"/>
      <w:lvlJc w:val="left"/>
      <w:pPr>
        <w:ind w:left="6022" w:hanging="178"/>
      </w:pPr>
      <w:rPr>
        <w:rFonts w:hint="default"/>
        <w:lang w:val="ru-RU" w:eastAsia="en-US" w:bidi="ar-SA"/>
      </w:rPr>
    </w:lvl>
    <w:lvl w:ilvl="7" w:tplc="2EEEA7E2">
      <w:numFmt w:val="bullet"/>
      <w:lvlText w:val="•"/>
      <w:lvlJc w:val="left"/>
      <w:pPr>
        <w:ind w:left="7142" w:hanging="178"/>
      </w:pPr>
      <w:rPr>
        <w:rFonts w:hint="default"/>
        <w:lang w:val="ru-RU" w:eastAsia="en-US" w:bidi="ar-SA"/>
      </w:rPr>
    </w:lvl>
    <w:lvl w:ilvl="8" w:tplc="33407876">
      <w:numFmt w:val="bullet"/>
      <w:lvlText w:val="•"/>
      <w:lvlJc w:val="left"/>
      <w:pPr>
        <w:ind w:left="8263" w:hanging="178"/>
      </w:pPr>
      <w:rPr>
        <w:rFonts w:hint="default"/>
        <w:lang w:val="ru-RU" w:eastAsia="en-US" w:bidi="ar-SA"/>
      </w:rPr>
    </w:lvl>
  </w:abstractNum>
  <w:abstractNum w:abstractNumId="13">
    <w:nsid w:val="425E3FE1"/>
    <w:multiLevelType w:val="hybridMultilevel"/>
    <w:tmpl w:val="B176AE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40077B5"/>
    <w:multiLevelType w:val="hybridMultilevel"/>
    <w:tmpl w:val="638C91DC"/>
    <w:lvl w:ilvl="0" w:tplc="4E28A9CE">
      <w:numFmt w:val="bullet"/>
      <w:lvlText w:val=""/>
      <w:lvlJc w:val="left"/>
      <w:pPr>
        <w:ind w:left="1657" w:hanging="70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6D0F46C">
      <w:numFmt w:val="bullet"/>
      <w:lvlText w:val="•"/>
      <w:lvlJc w:val="left"/>
      <w:pPr>
        <w:ind w:left="2526" w:hanging="709"/>
      </w:pPr>
      <w:rPr>
        <w:rFonts w:hint="default"/>
        <w:lang w:val="ru-RU" w:eastAsia="en-US" w:bidi="ar-SA"/>
      </w:rPr>
    </w:lvl>
    <w:lvl w:ilvl="2" w:tplc="885A8E4A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3" w:tplc="3BD00858">
      <w:numFmt w:val="bullet"/>
      <w:lvlText w:val="•"/>
      <w:lvlJc w:val="left"/>
      <w:pPr>
        <w:ind w:left="4259" w:hanging="709"/>
      </w:pPr>
      <w:rPr>
        <w:rFonts w:hint="default"/>
        <w:lang w:val="ru-RU" w:eastAsia="en-US" w:bidi="ar-SA"/>
      </w:rPr>
    </w:lvl>
    <w:lvl w:ilvl="4" w:tplc="9488B098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2C62FECA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28FE26E4">
      <w:numFmt w:val="bullet"/>
      <w:lvlText w:val="•"/>
      <w:lvlJc w:val="left"/>
      <w:pPr>
        <w:ind w:left="6859" w:hanging="709"/>
      </w:pPr>
      <w:rPr>
        <w:rFonts w:hint="default"/>
        <w:lang w:val="ru-RU" w:eastAsia="en-US" w:bidi="ar-SA"/>
      </w:rPr>
    </w:lvl>
    <w:lvl w:ilvl="7" w:tplc="44C49D48">
      <w:numFmt w:val="bullet"/>
      <w:lvlText w:val="•"/>
      <w:lvlJc w:val="left"/>
      <w:pPr>
        <w:ind w:left="7726" w:hanging="709"/>
      </w:pPr>
      <w:rPr>
        <w:rFonts w:hint="default"/>
        <w:lang w:val="ru-RU" w:eastAsia="en-US" w:bidi="ar-SA"/>
      </w:rPr>
    </w:lvl>
    <w:lvl w:ilvl="8" w:tplc="3E549B22">
      <w:numFmt w:val="bullet"/>
      <w:lvlText w:val="•"/>
      <w:lvlJc w:val="left"/>
      <w:pPr>
        <w:ind w:left="8592" w:hanging="709"/>
      </w:pPr>
      <w:rPr>
        <w:rFonts w:hint="default"/>
        <w:lang w:val="ru-RU" w:eastAsia="en-US" w:bidi="ar-SA"/>
      </w:rPr>
    </w:lvl>
  </w:abstractNum>
  <w:abstractNum w:abstractNumId="15">
    <w:nsid w:val="447D39E8"/>
    <w:multiLevelType w:val="multilevel"/>
    <w:tmpl w:val="EAB6D734"/>
    <w:lvl w:ilvl="0">
      <w:start w:val="1"/>
      <w:numFmt w:val="decimal"/>
      <w:lvlText w:val="%1."/>
      <w:lvlJc w:val="left"/>
      <w:pPr>
        <w:ind w:left="219" w:hanging="7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5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90"/>
      </w:pPr>
      <w:rPr>
        <w:rFonts w:hint="default"/>
        <w:lang w:val="ru-RU" w:eastAsia="en-US" w:bidi="ar-SA"/>
      </w:rPr>
    </w:lvl>
  </w:abstractNum>
  <w:abstractNum w:abstractNumId="16">
    <w:nsid w:val="480650C4"/>
    <w:multiLevelType w:val="hybridMultilevel"/>
    <w:tmpl w:val="70F612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AB7C78"/>
    <w:multiLevelType w:val="multilevel"/>
    <w:tmpl w:val="A33017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2E222E"/>
    <w:multiLevelType w:val="hybridMultilevel"/>
    <w:tmpl w:val="ED7AF7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EC396F"/>
    <w:multiLevelType w:val="multilevel"/>
    <w:tmpl w:val="EAB6D734"/>
    <w:lvl w:ilvl="0">
      <w:start w:val="1"/>
      <w:numFmt w:val="decimal"/>
      <w:lvlText w:val="%1."/>
      <w:lvlJc w:val="left"/>
      <w:pPr>
        <w:ind w:left="219" w:hanging="7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5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90"/>
      </w:pPr>
      <w:rPr>
        <w:rFonts w:hint="default"/>
        <w:lang w:val="ru-RU" w:eastAsia="en-US" w:bidi="ar-SA"/>
      </w:rPr>
    </w:lvl>
  </w:abstractNum>
  <w:abstractNum w:abstractNumId="20">
    <w:nsid w:val="617C0B79"/>
    <w:multiLevelType w:val="hybridMultilevel"/>
    <w:tmpl w:val="92A67A7A"/>
    <w:lvl w:ilvl="0" w:tplc="0D4EC546">
      <w:start w:val="1"/>
      <w:numFmt w:val="decimal"/>
      <w:lvlText w:val="%1."/>
      <w:lvlJc w:val="left"/>
      <w:pPr>
        <w:ind w:left="1657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CE9848">
      <w:numFmt w:val="bullet"/>
      <w:lvlText w:val="•"/>
      <w:lvlJc w:val="left"/>
      <w:pPr>
        <w:ind w:left="2526" w:hanging="709"/>
      </w:pPr>
      <w:rPr>
        <w:rFonts w:hint="default"/>
        <w:lang w:val="ru-RU" w:eastAsia="en-US" w:bidi="ar-SA"/>
      </w:rPr>
    </w:lvl>
    <w:lvl w:ilvl="2" w:tplc="A7E6BAD8">
      <w:numFmt w:val="bullet"/>
      <w:lvlText w:val="•"/>
      <w:lvlJc w:val="left"/>
      <w:pPr>
        <w:ind w:left="3393" w:hanging="709"/>
      </w:pPr>
      <w:rPr>
        <w:rFonts w:hint="default"/>
        <w:lang w:val="ru-RU" w:eastAsia="en-US" w:bidi="ar-SA"/>
      </w:rPr>
    </w:lvl>
    <w:lvl w:ilvl="3" w:tplc="8AC294C4">
      <w:numFmt w:val="bullet"/>
      <w:lvlText w:val="•"/>
      <w:lvlJc w:val="left"/>
      <w:pPr>
        <w:ind w:left="4259" w:hanging="709"/>
      </w:pPr>
      <w:rPr>
        <w:rFonts w:hint="default"/>
        <w:lang w:val="ru-RU" w:eastAsia="en-US" w:bidi="ar-SA"/>
      </w:rPr>
    </w:lvl>
    <w:lvl w:ilvl="4" w:tplc="893C650E">
      <w:numFmt w:val="bullet"/>
      <w:lvlText w:val="•"/>
      <w:lvlJc w:val="left"/>
      <w:pPr>
        <w:ind w:left="5126" w:hanging="709"/>
      </w:pPr>
      <w:rPr>
        <w:rFonts w:hint="default"/>
        <w:lang w:val="ru-RU" w:eastAsia="en-US" w:bidi="ar-SA"/>
      </w:rPr>
    </w:lvl>
    <w:lvl w:ilvl="5" w:tplc="528A012C">
      <w:numFmt w:val="bullet"/>
      <w:lvlText w:val="•"/>
      <w:lvlJc w:val="left"/>
      <w:pPr>
        <w:ind w:left="5993" w:hanging="709"/>
      </w:pPr>
      <w:rPr>
        <w:rFonts w:hint="default"/>
        <w:lang w:val="ru-RU" w:eastAsia="en-US" w:bidi="ar-SA"/>
      </w:rPr>
    </w:lvl>
    <w:lvl w:ilvl="6" w:tplc="5D5E66FC">
      <w:numFmt w:val="bullet"/>
      <w:lvlText w:val="•"/>
      <w:lvlJc w:val="left"/>
      <w:pPr>
        <w:ind w:left="6859" w:hanging="709"/>
      </w:pPr>
      <w:rPr>
        <w:rFonts w:hint="default"/>
        <w:lang w:val="ru-RU" w:eastAsia="en-US" w:bidi="ar-SA"/>
      </w:rPr>
    </w:lvl>
    <w:lvl w:ilvl="7" w:tplc="39001F9E">
      <w:numFmt w:val="bullet"/>
      <w:lvlText w:val="•"/>
      <w:lvlJc w:val="left"/>
      <w:pPr>
        <w:ind w:left="7726" w:hanging="709"/>
      </w:pPr>
      <w:rPr>
        <w:rFonts w:hint="default"/>
        <w:lang w:val="ru-RU" w:eastAsia="en-US" w:bidi="ar-SA"/>
      </w:rPr>
    </w:lvl>
    <w:lvl w:ilvl="8" w:tplc="608AE8FE">
      <w:numFmt w:val="bullet"/>
      <w:lvlText w:val="•"/>
      <w:lvlJc w:val="left"/>
      <w:pPr>
        <w:ind w:left="8592" w:hanging="709"/>
      </w:pPr>
      <w:rPr>
        <w:rFonts w:hint="default"/>
        <w:lang w:val="ru-RU" w:eastAsia="en-US" w:bidi="ar-SA"/>
      </w:rPr>
    </w:lvl>
  </w:abstractNum>
  <w:abstractNum w:abstractNumId="21">
    <w:nsid w:val="626215CC"/>
    <w:multiLevelType w:val="hybridMultilevel"/>
    <w:tmpl w:val="FD507A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55708CB"/>
    <w:multiLevelType w:val="hybridMultilevel"/>
    <w:tmpl w:val="BE0C815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661F1102"/>
    <w:multiLevelType w:val="multilevel"/>
    <w:tmpl w:val="EAB6D734"/>
    <w:lvl w:ilvl="0">
      <w:start w:val="1"/>
      <w:numFmt w:val="decimal"/>
      <w:lvlText w:val="%1."/>
      <w:lvlJc w:val="left"/>
      <w:pPr>
        <w:ind w:left="219" w:hanging="7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976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451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0" w:hanging="490"/>
      </w:pPr>
      <w:rPr>
        <w:rFonts w:hint="default"/>
        <w:lang w:val="ru-RU" w:eastAsia="en-US" w:bidi="ar-SA"/>
      </w:rPr>
    </w:lvl>
  </w:abstractNum>
  <w:abstractNum w:abstractNumId="24">
    <w:nsid w:val="716A51F4"/>
    <w:multiLevelType w:val="hybridMultilevel"/>
    <w:tmpl w:val="D1D699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76486D11"/>
    <w:multiLevelType w:val="hybridMultilevel"/>
    <w:tmpl w:val="DBEA5F6A"/>
    <w:lvl w:ilvl="0" w:tplc="D8C45006">
      <w:start w:val="1"/>
      <w:numFmt w:val="decimal"/>
      <w:lvlText w:val="%1."/>
      <w:lvlJc w:val="left"/>
      <w:pPr>
        <w:ind w:left="116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4385EE2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7D580628">
      <w:numFmt w:val="bullet"/>
      <w:lvlText w:val="•"/>
      <w:lvlJc w:val="left"/>
      <w:pPr>
        <w:ind w:left="2124" w:hanging="288"/>
      </w:pPr>
      <w:rPr>
        <w:rFonts w:hint="default"/>
        <w:lang w:val="ru-RU" w:eastAsia="en-US" w:bidi="ar-SA"/>
      </w:rPr>
    </w:lvl>
    <w:lvl w:ilvl="3" w:tplc="A932853C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F7889EBC">
      <w:numFmt w:val="bullet"/>
      <w:lvlText w:val="•"/>
      <w:lvlJc w:val="left"/>
      <w:pPr>
        <w:ind w:left="4129" w:hanging="288"/>
      </w:pPr>
      <w:rPr>
        <w:rFonts w:hint="default"/>
        <w:lang w:val="ru-RU" w:eastAsia="en-US" w:bidi="ar-SA"/>
      </w:rPr>
    </w:lvl>
    <w:lvl w:ilvl="5" w:tplc="27D0D40A">
      <w:numFmt w:val="bullet"/>
      <w:lvlText w:val="•"/>
      <w:lvlJc w:val="left"/>
      <w:pPr>
        <w:ind w:left="5132" w:hanging="288"/>
      </w:pPr>
      <w:rPr>
        <w:rFonts w:hint="default"/>
        <w:lang w:val="ru-RU" w:eastAsia="en-US" w:bidi="ar-SA"/>
      </w:rPr>
    </w:lvl>
    <w:lvl w:ilvl="6" w:tplc="00CE3724">
      <w:numFmt w:val="bullet"/>
      <w:lvlText w:val="•"/>
      <w:lvlJc w:val="left"/>
      <w:pPr>
        <w:ind w:left="6134" w:hanging="288"/>
      </w:pPr>
      <w:rPr>
        <w:rFonts w:hint="default"/>
        <w:lang w:val="ru-RU" w:eastAsia="en-US" w:bidi="ar-SA"/>
      </w:rPr>
    </w:lvl>
    <w:lvl w:ilvl="7" w:tplc="CCF423D0">
      <w:numFmt w:val="bullet"/>
      <w:lvlText w:val="•"/>
      <w:lvlJc w:val="left"/>
      <w:pPr>
        <w:ind w:left="7136" w:hanging="288"/>
      </w:pPr>
      <w:rPr>
        <w:rFonts w:hint="default"/>
        <w:lang w:val="ru-RU" w:eastAsia="en-US" w:bidi="ar-SA"/>
      </w:rPr>
    </w:lvl>
    <w:lvl w:ilvl="8" w:tplc="2C007DE2">
      <w:numFmt w:val="bullet"/>
      <w:lvlText w:val="•"/>
      <w:lvlJc w:val="left"/>
      <w:pPr>
        <w:ind w:left="8139" w:hanging="288"/>
      </w:pPr>
      <w:rPr>
        <w:rFonts w:hint="default"/>
        <w:lang w:val="ru-RU" w:eastAsia="en-US" w:bidi="ar-SA"/>
      </w:rPr>
    </w:lvl>
  </w:abstractNum>
  <w:abstractNum w:abstractNumId="26">
    <w:nsid w:val="77DC7309"/>
    <w:multiLevelType w:val="multilevel"/>
    <w:tmpl w:val="EC3A1D98"/>
    <w:lvl w:ilvl="0">
      <w:start w:val="1"/>
      <w:numFmt w:val="decimal"/>
      <w:lvlText w:val="%1."/>
      <w:lvlJc w:val="left"/>
      <w:pPr>
        <w:ind w:left="1177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0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6" w:hanging="490"/>
      </w:pPr>
      <w:rPr>
        <w:rFonts w:hint="default"/>
        <w:lang w:val="ru-RU" w:eastAsia="en-US" w:bidi="ar-SA"/>
      </w:rPr>
    </w:lvl>
  </w:abstractNum>
  <w:abstractNum w:abstractNumId="27">
    <w:nsid w:val="7C9A7D23"/>
    <w:multiLevelType w:val="multilevel"/>
    <w:tmpl w:val="107018A4"/>
    <w:lvl w:ilvl="0">
      <w:start w:val="4"/>
      <w:numFmt w:val="decimal"/>
      <w:lvlText w:val="%1"/>
      <w:lvlJc w:val="left"/>
      <w:pPr>
        <w:ind w:left="30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6"/>
  </w:num>
  <w:num w:numId="5">
    <w:abstractNumId w:val="1"/>
  </w:num>
  <w:num w:numId="6">
    <w:abstractNumId w:val="22"/>
  </w:num>
  <w:num w:numId="7">
    <w:abstractNumId w:val="12"/>
  </w:num>
  <w:num w:numId="8">
    <w:abstractNumId w:val="0"/>
  </w:num>
  <w:num w:numId="9">
    <w:abstractNumId w:val="17"/>
  </w:num>
  <w:num w:numId="10">
    <w:abstractNumId w:val="3"/>
  </w:num>
  <w:num w:numId="11">
    <w:abstractNumId w:val="27"/>
  </w:num>
  <w:num w:numId="12">
    <w:abstractNumId w:val="19"/>
  </w:num>
  <w:num w:numId="13">
    <w:abstractNumId w:val="15"/>
  </w:num>
  <w:num w:numId="14">
    <w:abstractNumId w:val="4"/>
  </w:num>
  <w:num w:numId="15">
    <w:abstractNumId w:val="9"/>
  </w:num>
  <w:num w:numId="16">
    <w:abstractNumId w:val="10"/>
  </w:num>
  <w:num w:numId="17">
    <w:abstractNumId w:val="11"/>
  </w:num>
  <w:num w:numId="18">
    <w:abstractNumId w:val="14"/>
  </w:num>
  <w:num w:numId="19">
    <w:abstractNumId w:val="2"/>
  </w:num>
  <w:num w:numId="20">
    <w:abstractNumId w:val="20"/>
  </w:num>
  <w:num w:numId="21">
    <w:abstractNumId w:val="7"/>
  </w:num>
  <w:num w:numId="22">
    <w:abstractNumId w:val="16"/>
  </w:num>
  <w:num w:numId="23">
    <w:abstractNumId w:val="13"/>
  </w:num>
  <w:num w:numId="24">
    <w:abstractNumId w:val="25"/>
  </w:num>
  <w:num w:numId="25">
    <w:abstractNumId w:val="21"/>
  </w:num>
  <w:num w:numId="26">
    <w:abstractNumId w:val="18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06"/>
    <w:rsid w:val="000C1589"/>
    <w:rsid w:val="000F61CD"/>
    <w:rsid w:val="001537D9"/>
    <w:rsid w:val="001D51B5"/>
    <w:rsid w:val="00253E6F"/>
    <w:rsid w:val="00274206"/>
    <w:rsid w:val="00290E04"/>
    <w:rsid w:val="002F7E0F"/>
    <w:rsid w:val="00507F75"/>
    <w:rsid w:val="0059242A"/>
    <w:rsid w:val="005B6A80"/>
    <w:rsid w:val="00633398"/>
    <w:rsid w:val="006A0B04"/>
    <w:rsid w:val="006D7D88"/>
    <w:rsid w:val="0076244B"/>
    <w:rsid w:val="007F7739"/>
    <w:rsid w:val="00856773"/>
    <w:rsid w:val="008B5096"/>
    <w:rsid w:val="008E2810"/>
    <w:rsid w:val="008F78E1"/>
    <w:rsid w:val="009015A0"/>
    <w:rsid w:val="00A12C26"/>
    <w:rsid w:val="00A32533"/>
    <w:rsid w:val="00A34A48"/>
    <w:rsid w:val="00AB4A3C"/>
    <w:rsid w:val="00B0622E"/>
    <w:rsid w:val="00B91C2B"/>
    <w:rsid w:val="00BA28A2"/>
    <w:rsid w:val="00BF72F4"/>
    <w:rsid w:val="00C07F6D"/>
    <w:rsid w:val="00C91EEF"/>
    <w:rsid w:val="00CA3494"/>
    <w:rsid w:val="00D61DE2"/>
    <w:rsid w:val="00D72725"/>
    <w:rsid w:val="00F11C66"/>
    <w:rsid w:val="00F43B1C"/>
    <w:rsid w:val="00F633E2"/>
    <w:rsid w:val="00F7162D"/>
    <w:rsid w:val="00F82FE5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0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274206"/>
    <w:pPr>
      <w:widowControl w:val="0"/>
      <w:autoSpaceDE w:val="0"/>
      <w:autoSpaceDN w:val="0"/>
      <w:spacing w:after="0" w:line="240" w:lineRule="auto"/>
      <w:ind w:left="94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42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74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420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27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4206"/>
    <w:pPr>
      <w:ind w:left="720"/>
      <w:contextualSpacing/>
    </w:pPr>
  </w:style>
  <w:style w:type="table" w:styleId="a4">
    <w:name w:val="Table Grid"/>
    <w:basedOn w:val="a1"/>
    <w:uiPriority w:val="59"/>
    <w:rsid w:val="0027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274206"/>
    <w:pPr>
      <w:widowControl w:val="0"/>
      <w:spacing w:after="120" w:line="360" w:lineRule="auto"/>
      <w:ind w:left="283" w:firstLine="851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74206"/>
    <w:rPr>
      <w:rFonts w:ascii="Times New Roman" w:eastAsia="Calibri" w:hAnsi="Times New Roman"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74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74206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74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4206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</w:rPr>
  </w:style>
  <w:style w:type="paragraph" w:styleId="11">
    <w:name w:val="toc 1"/>
    <w:basedOn w:val="a"/>
    <w:uiPriority w:val="1"/>
    <w:qFormat/>
    <w:rsid w:val="00274206"/>
    <w:pPr>
      <w:widowControl w:val="0"/>
      <w:autoSpaceDE w:val="0"/>
      <w:autoSpaceDN w:val="0"/>
      <w:spacing w:after="0" w:line="240" w:lineRule="auto"/>
      <w:ind w:left="219" w:right="277"/>
    </w:pPr>
    <w:rPr>
      <w:rFonts w:ascii="Times New Roman" w:hAnsi="Times New Roman"/>
      <w:b/>
      <w:bCs/>
      <w:sz w:val="28"/>
      <w:szCs w:val="28"/>
    </w:rPr>
  </w:style>
  <w:style w:type="character" w:customStyle="1" w:styleId="41">
    <w:name w:val="Заголовок 4 Знак1"/>
    <w:aliases w:val="Tab_name Знак Знак"/>
    <w:basedOn w:val="a0"/>
    <w:rsid w:val="002742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caption"/>
    <w:basedOn w:val="a"/>
    <w:next w:val="a"/>
    <w:uiPriority w:val="35"/>
    <w:qFormat/>
    <w:rsid w:val="00F633E2"/>
    <w:pPr>
      <w:spacing w:line="240" w:lineRule="auto"/>
    </w:pPr>
    <w:rPr>
      <w:rFonts w:ascii="Times New Roman" w:eastAsia="Calibri" w:hAnsi="Times New Roman"/>
      <w:b/>
      <w:bCs/>
      <w:color w:val="4F81BD"/>
      <w:kern w:val="2"/>
      <w:sz w:val="18"/>
      <w:szCs w:val="18"/>
    </w:rPr>
  </w:style>
  <w:style w:type="paragraph" w:customStyle="1" w:styleId="aa">
    <w:name w:val="Заголовок статьи"/>
    <w:basedOn w:val="a"/>
    <w:next w:val="a"/>
    <w:rsid w:val="00F633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633E2"/>
    <w:pPr>
      <w:ind w:left="720"/>
    </w:pPr>
    <w:rPr>
      <w:rFonts w:ascii="Times New Roman" w:hAnsi="Times New Roman"/>
      <w:kern w:val="2"/>
      <w:sz w:val="24"/>
      <w:szCs w:val="24"/>
    </w:rPr>
  </w:style>
  <w:style w:type="paragraph" w:customStyle="1" w:styleId="Standard">
    <w:name w:val="Standard"/>
    <w:rsid w:val="00F63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53E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b">
    <w:name w:val="Основной текст_"/>
    <w:link w:val="21"/>
    <w:rsid w:val="00BA28A2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BA28A2"/>
    <w:pPr>
      <w:widowControl w:val="0"/>
      <w:shd w:val="clear" w:color="auto" w:fill="FFFFFF"/>
      <w:spacing w:after="0" w:line="322" w:lineRule="exact"/>
      <w:ind w:hanging="380"/>
    </w:pPr>
    <w:rPr>
      <w:rFonts w:asciiTheme="minorHAnsi" w:hAnsiTheme="minorHAnsi" w:cstheme="minorBidi"/>
      <w:sz w:val="27"/>
      <w:szCs w:val="27"/>
    </w:rPr>
  </w:style>
  <w:style w:type="character" w:customStyle="1" w:styleId="13">
    <w:name w:val="Заголовок №1_"/>
    <w:link w:val="14"/>
    <w:rsid w:val="00BA28A2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28A2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hAnsiTheme="minorHAnsi" w:cstheme="minorBidi"/>
      <w:sz w:val="27"/>
      <w:szCs w:val="27"/>
    </w:rPr>
  </w:style>
  <w:style w:type="character" w:customStyle="1" w:styleId="ac">
    <w:name w:val="Подпись к картинке_"/>
    <w:link w:val="ad"/>
    <w:rsid w:val="00BA28A2"/>
    <w:rPr>
      <w:rFonts w:eastAsia="Times New Roman"/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BA28A2"/>
    <w:pPr>
      <w:widowControl w:val="0"/>
      <w:shd w:val="clear" w:color="auto" w:fill="FFFFFF"/>
      <w:spacing w:after="0" w:line="0" w:lineRule="atLeast"/>
      <w:jc w:val="center"/>
    </w:pPr>
    <w:rPr>
      <w:rFonts w:ascii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rsid w:val="00BA28A2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rsid w:val="00BA28A2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A28A2"/>
    <w:pPr>
      <w:widowControl w:val="0"/>
      <w:shd w:val="clear" w:color="auto" w:fill="FFFFFF"/>
      <w:spacing w:after="0" w:line="317" w:lineRule="exact"/>
      <w:jc w:val="both"/>
    </w:pPr>
    <w:rPr>
      <w:rFonts w:asciiTheme="minorHAnsi" w:hAnsiTheme="minorHAnsi" w:cstheme="minorBidi"/>
      <w:i/>
      <w:iCs/>
      <w:sz w:val="27"/>
      <w:szCs w:val="27"/>
    </w:rPr>
  </w:style>
  <w:style w:type="paragraph" w:customStyle="1" w:styleId="22">
    <w:name w:val="Абзац списка2"/>
    <w:basedOn w:val="a"/>
    <w:rsid w:val="002F7E0F"/>
    <w:pPr>
      <w:ind w:left="720"/>
    </w:pPr>
    <w:rPr>
      <w:rFonts w:ascii="Times New Roman" w:hAnsi="Times New Roman"/>
      <w:kern w:val="2"/>
      <w:sz w:val="24"/>
      <w:szCs w:val="24"/>
    </w:rPr>
  </w:style>
  <w:style w:type="paragraph" w:styleId="ae">
    <w:name w:val="header"/>
    <w:aliases w:val="ВерхКолонтитул"/>
    <w:basedOn w:val="a"/>
    <w:link w:val="af"/>
    <w:unhideWhenUsed/>
    <w:rsid w:val="000C1589"/>
    <w:pPr>
      <w:widowControl w:val="0"/>
      <w:tabs>
        <w:tab w:val="center" w:pos="4677"/>
        <w:tab w:val="right" w:pos="9355"/>
      </w:tabs>
      <w:spacing w:after="0" w:line="360" w:lineRule="auto"/>
      <w:ind w:firstLine="851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0C1589"/>
    <w:rPr>
      <w:rFonts w:ascii="Times New Roman" w:eastAsia="Calibri" w:hAnsi="Times New Roman"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C1589"/>
    <w:pPr>
      <w:widowControl w:val="0"/>
      <w:tabs>
        <w:tab w:val="left" w:pos="709"/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C1589"/>
    <w:rPr>
      <w:rFonts w:ascii="Times New Roman" w:eastAsia="Calibri" w:hAnsi="Times New Roman" w:cs="Times New Roman"/>
      <w:kern w:val="2"/>
      <w:sz w:val="24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0C1589"/>
    <w:pPr>
      <w:spacing w:after="100"/>
      <w:ind w:left="880"/>
    </w:pPr>
  </w:style>
  <w:style w:type="character" w:styleId="af2">
    <w:name w:val="Hyperlink"/>
    <w:basedOn w:val="a0"/>
    <w:uiPriority w:val="99"/>
    <w:semiHidden/>
    <w:unhideWhenUsed/>
    <w:rsid w:val="000C158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C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15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0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1"/>
    <w:qFormat/>
    <w:rsid w:val="00274206"/>
    <w:pPr>
      <w:widowControl w:val="0"/>
      <w:autoSpaceDE w:val="0"/>
      <w:autoSpaceDN w:val="0"/>
      <w:spacing w:after="0" w:line="240" w:lineRule="auto"/>
      <w:ind w:left="949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2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E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2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420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2742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7420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Default">
    <w:name w:val="Default"/>
    <w:uiPriority w:val="99"/>
    <w:rsid w:val="0027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4206"/>
    <w:pPr>
      <w:ind w:left="720"/>
      <w:contextualSpacing/>
    </w:pPr>
  </w:style>
  <w:style w:type="table" w:styleId="a4">
    <w:name w:val="Table Grid"/>
    <w:basedOn w:val="a1"/>
    <w:uiPriority w:val="59"/>
    <w:rsid w:val="00274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nhideWhenUsed/>
    <w:rsid w:val="00274206"/>
    <w:pPr>
      <w:widowControl w:val="0"/>
      <w:spacing w:after="120" w:line="360" w:lineRule="auto"/>
      <w:ind w:left="283" w:firstLine="851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74206"/>
    <w:rPr>
      <w:rFonts w:ascii="Times New Roman" w:eastAsia="Calibri" w:hAnsi="Times New Roman"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7420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74206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274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4206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/>
    </w:rPr>
  </w:style>
  <w:style w:type="paragraph" w:styleId="11">
    <w:name w:val="toc 1"/>
    <w:basedOn w:val="a"/>
    <w:uiPriority w:val="1"/>
    <w:qFormat/>
    <w:rsid w:val="00274206"/>
    <w:pPr>
      <w:widowControl w:val="0"/>
      <w:autoSpaceDE w:val="0"/>
      <w:autoSpaceDN w:val="0"/>
      <w:spacing w:after="0" w:line="240" w:lineRule="auto"/>
      <w:ind w:left="219" w:right="277"/>
    </w:pPr>
    <w:rPr>
      <w:rFonts w:ascii="Times New Roman" w:hAnsi="Times New Roman"/>
      <w:b/>
      <w:bCs/>
      <w:sz w:val="28"/>
      <w:szCs w:val="28"/>
    </w:rPr>
  </w:style>
  <w:style w:type="character" w:customStyle="1" w:styleId="41">
    <w:name w:val="Заголовок 4 Знак1"/>
    <w:aliases w:val="Tab_name Знак Знак"/>
    <w:basedOn w:val="a0"/>
    <w:rsid w:val="0027420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9">
    <w:name w:val="caption"/>
    <w:basedOn w:val="a"/>
    <w:next w:val="a"/>
    <w:uiPriority w:val="35"/>
    <w:qFormat/>
    <w:rsid w:val="00F633E2"/>
    <w:pPr>
      <w:spacing w:line="240" w:lineRule="auto"/>
    </w:pPr>
    <w:rPr>
      <w:rFonts w:ascii="Times New Roman" w:eastAsia="Calibri" w:hAnsi="Times New Roman"/>
      <w:b/>
      <w:bCs/>
      <w:color w:val="4F81BD"/>
      <w:kern w:val="2"/>
      <w:sz w:val="18"/>
      <w:szCs w:val="18"/>
    </w:rPr>
  </w:style>
  <w:style w:type="paragraph" w:customStyle="1" w:styleId="aa">
    <w:name w:val="Заголовок статьи"/>
    <w:basedOn w:val="a"/>
    <w:next w:val="a"/>
    <w:rsid w:val="00F633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F633E2"/>
    <w:pPr>
      <w:ind w:left="720"/>
    </w:pPr>
    <w:rPr>
      <w:rFonts w:ascii="Times New Roman" w:hAnsi="Times New Roman"/>
      <w:kern w:val="2"/>
      <w:sz w:val="24"/>
      <w:szCs w:val="24"/>
    </w:rPr>
  </w:style>
  <w:style w:type="paragraph" w:customStyle="1" w:styleId="Standard">
    <w:name w:val="Standard"/>
    <w:rsid w:val="00F63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253E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b">
    <w:name w:val="Основной текст_"/>
    <w:link w:val="21"/>
    <w:rsid w:val="00BA28A2"/>
    <w:rPr>
      <w:rFonts w:eastAsia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BA28A2"/>
    <w:pPr>
      <w:widowControl w:val="0"/>
      <w:shd w:val="clear" w:color="auto" w:fill="FFFFFF"/>
      <w:spacing w:after="0" w:line="322" w:lineRule="exact"/>
      <w:ind w:hanging="380"/>
    </w:pPr>
    <w:rPr>
      <w:rFonts w:asciiTheme="minorHAnsi" w:hAnsiTheme="minorHAnsi" w:cstheme="minorBidi"/>
      <w:sz w:val="27"/>
      <w:szCs w:val="27"/>
    </w:rPr>
  </w:style>
  <w:style w:type="character" w:customStyle="1" w:styleId="13">
    <w:name w:val="Заголовок №1_"/>
    <w:link w:val="14"/>
    <w:rsid w:val="00BA28A2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BA28A2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hAnsiTheme="minorHAnsi" w:cstheme="minorBidi"/>
      <w:sz w:val="27"/>
      <w:szCs w:val="27"/>
    </w:rPr>
  </w:style>
  <w:style w:type="character" w:customStyle="1" w:styleId="ac">
    <w:name w:val="Подпись к картинке_"/>
    <w:link w:val="ad"/>
    <w:rsid w:val="00BA28A2"/>
    <w:rPr>
      <w:rFonts w:eastAsia="Times New Roman"/>
      <w:sz w:val="27"/>
      <w:szCs w:val="27"/>
      <w:shd w:val="clear" w:color="auto" w:fill="FFFFFF"/>
    </w:rPr>
  </w:style>
  <w:style w:type="paragraph" w:customStyle="1" w:styleId="ad">
    <w:name w:val="Подпись к картинке"/>
    <w:basedOn w:val="a"/>
    <w:link w:val="ac"/>
    <w:rsid w:val="00BA28A2"/>
    <w:pPr>
      <w:widowControl w:val="0"/>
      <w:shd w:val="clear" w:color="auto" w:fill="FFFFFF"/>
      <w:spacing w:after="0" w:line="0" w:lineRule="atLeast"/>
      <w:jc w:val="center"/>
    </w:pPr>
    <w:rPr>
      <w:rFonts w:ascii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rsid w:val="00BA28A2"/>
    <w:rPr>
      <w:rFonts w:eastAsia="Times New Roman"/>
      <w:i/>
      <w:iCs/>
      <w:sz w:val="27"/>
      <w:szCs w:val="27"/>
      <w:shd w:val="clear" w:color="auto" w:fill="FFFFFF"/>
    </w:rPr>
  </w:style>
  <w:style w:type="character" w:customStyle="1" w:styleId="33">
    <w:name w:val="Основной текст (3) + Не курсив"/>
    <w:rsid w:val="00BA28A2"/>
    <w:rPr>
      <w:rFonts w:eastAsia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A28A2"/>
    <w:pPr>
      <w:widowControl w:val="0"/>
      <w:shd w:val="clear" w:color="auto" w:fill="FFFFFF"/>
      <w:spacing w:after="0" w:line="317" w:lineRule="exact"/>
      <w:jc w:val="both"/>
    </w:pPr>
    <w:rPr>
      <w:rFonts w:asciiTheme="minorHAnsi" w:hAnsiTheme="minorHAnsi" w:cstheme="minorBidi"/>
      <w:i/>
      <w:iCs/>
      <w:sz w:val="27"/>
      <w:szCs w:val="27"/>
    </w:rPr>
  </w:style>
  <w:style w:type="paragraph" w:customStyle="1" w:styleId="22">
    <w:name w:val="Абзац списка2"/>
    <w:basedOn w:val="a"/>
    <w:rsid w:val="002F7E0F"/>
    <w:pPr>
      <w:ind w:left="720"/>
    </w:pPr>
    <w:rPr>
      <w:rFonts w:ascii="Times New Roman" w:hAnsi="Times New Roman"/>
      <w:kern w:val="2"/>
      <w:sz w:val="24"/>
      <w:szCs w:val="24"/>
    </w:rPr>
  </w:style>
  <w:style w:type="paragraph" w:styleId="ae">
    <w:name w:val="header"/>
    <w:aliases w:val="ВерхКолонтитул"/>
    <w:basedOn w:val="a"/>
    <w:link w:val="af"/>
    <w:unhideWhenUsed/>
    <w:rsid w:val="000C1589"/>
    <w:pPr>
      <w:widowControl w:val="0"/>
      <w:tabs>
        <w:tab w:val="center" w:pos="4677"/>
        <w:tab w:val="right" w:pos="9355"/>
      </w:tabs>
      <w:spacing w:after="0" w:line="360" w:lineRule="auto"/>
      <w:ind w:firstLine="851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f">
    <w:name w:val="Верхний колонтитул Знак"/>
    <w:aliases w:val="ВерхКолонтитул Знак"/>
    <w:basedOn w:val="a0"/>
    <w:link w:val="ae"/>
    <w:rsid w:val="000C1589"/>
    <w:rPr>
      <w:rFonts w:ascii="Times New Roman" w:eastAsia="Calibri" w:hAnsi="Times New Roman"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C1589"/>
    <w:pPr>
      <w:widowControl w:val="0"/>
      <w:tabs>
        <w:tab w:val="left" w:pos="709"/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/>
      <w:kern w:val="2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0C1589"/>
    <w:rPr>
      <w:rFonts w:ascii="Times New Roman" w:eastAsia="Calibri" w:hAnsi="Times New Roman" w:cs="Times New Roman"/>
      <w:kern w:val="2"/>
      <w:sz w:val="24"/>
      <w:szCs w:val="24"/>
    </w:rPr>
  </w:style>
  <w:style w:type="paragraph" w:styleId="5">
    <w:name w:val="toc 5"/>
    <w:basedOn w:val="a"/>
    <w:next w:val="a"/>
    <w:autoRedefine/>
    <w:uiPriority w:val="39"/>
    <w:semiHidden/>
    <w:unhideWhenUsed/>
    <w:rsid w:val="000C1589"/>
    <w:pPr>
      <w:spacing w:after="100"/>
      <w:ind w:left="880"/>
    </w:pPr>
  </w:style>
  <w:style w:type="character" w:styleId="af2">
    <w:name w:val="Hyperlink"/>
    <w:basedOn w:val="a0"/>
    <w:uiPriority w:val="99"/>
    <w:semiHidden/>
    <w:unhideWhenUsed/>
    <w:rsid w:val="000C158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C1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15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3EEB-81DA-4CD9-9224-1571441E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38</Pages>
  <Words>7299</Words>
  <Characters>41606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User-a415</dc:creator>
  <cp:keywords/>
  <dc:description/>
  <cp:lastModifiedBy>user</cp:lastModifiedBy>
  <cp:revision>11</cp:revision>
  <dcterms:created xsi:type="dcterms:W3CDTF">2024-07-26T08:59:00Z</dcterms:created>
  <dcterms:modified xsi:type="dcterms:W3CDTF">2024-07-31T09:21:00Z</dcterms:modified>
</cp:coreProperties>
</file>